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F756B1">
      <w:pPr>
        <w:ind w:right="-285"/>
        <w:jc w:val="both"/>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07179F3F"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155016" w:rsidRPr="00155016">
        <w:rPr>
          <w:rFonts w:ascii="Calibri" w:hAnsi="Calibri" w:cs="Calibri"/>
          <w:b/>
          <w:sz w:val="24"/>
          <w:szCs w:val="24"/>
        </w:rPr>
        <w:t>Rozw</w:t>
      </w:r>
      <w:r w:rsidR="00155016" w:rsidRPr="00155016">
        <w:rPr>
          <w:rFonts w:ascii="Calibri" w:hAnsi="Calibri" w:cs="Calibri" w:hint="eastAsia"/>
          <w:b/>
          <w:sz w:val="24"/>
          <w:szCs w:val="24"/>
        </w:rPr>
        <w:t>ó</w:t>
      </w:r>
      <w:r w:rsidR="00155016" w:rsidRPr="00155016">
        <w:rPr>
          <w:rFonts w:ascii="Calibri" w:hAnsi="Calibri" w:cs="Calibri"/>
          <w:b/>
          <w:sz w:val="24"/>
          <w:szCs w:val="24"/>
        </w:rPr>
        <w:t>j kompetencji i kwalifikacji os</w:t>
      </w:r>
      <w:r w:rsidR="00155016" w:rsidRPr="00155016">
        <w:rPr>
          <w:rFonts w:ascii="Calibri" w:hAnsi="Calibri" w:cs="Calibri" w:hint="eastAsia"/>
          <w:b/>
          <w:sz w:val="24"/>
          <w:szCs w:val="24"/>
        </w:rPr>
        <w:t>ó</w:t>
      </w:r>
      <w:r w:rsidR="00155016" w:rsidRPr="00155016">
        <w:rPr>
          <w:rFonts w:ascii="Calibri" w:hAnsi="Calibri" w:cs="Calibri"/>
          <w:b/>
          <w:sz w:val="24"/>
          <w:szCs w:val="24"/>
        </w:rPr>
        <w:t>b doros</w:t>
      </w:r>
      <w:r w:rsidR="00155016" w:rsidRPr="00155016">
        <w:rPr>
          <w:rFonts w:ascii="Calibri" w:hAnsi="Calibri" w:cs="Calibri" w:hint="eastAsia"/>
          <w:b/>
          <w:sz w:val="24"/>
          <w:szCs w:val="24"/>
        </w:rPr>
        <w:t>ł</w:t>
      </w:r>
      <w:r w:rsidR="00155016" w:rsidRPr="00155016">
        <w:rPr>
          <w:rFonts w:ascii="Calibri" w:hAnsi="Calibri" w:cs="Calibri"/>
          <w:b/>
          <w:sz w:val="24"/>
          <w:szCs w:val="24"/>
        </w:rPr>
        <w:t>ych z</w:t>
      </w:r>
      <w:r w:rsidR="00155016">
        <w:rPr>
          <w:rFonts w:ascii="Calibri" w:hAnsi="Calibri" w:cs="Calibri"/>
          <w:b/>
          <w:sz w:val="24"/>
          <w:szCs w:val="24"/>
        </w:rPr>
        <w:t xml:space="preserve"> </w:t>
      </w:r>
      <w:r w:rsidR="00155016" w:rsidRPr="00155016">
        <w:rPr>
          <w:rFonts w:ascii="Calibri" w:hAnsi="Calibri" w:cs="Calibri"/>
          <w:b/>
          <w:sz w:val="24"/>
          <w:szCs w:val="24"/>
        </w:rPr>
        <w:t>subregionu p</w:t>
      </w:r>
      <w:r w:rsidR="00155016" w:rsidRPr="00155016">
        <w:rPr>
          <w:rFonts w:ascii="Calibri" w:hAnsi="Calibri" w:cs="Calibri" w:hint="eastAsia"/>
          <w:b/>
          <w:sz w:val="24"/>
          <w:szCs w:val="24"/>
        </w:rPr>
        <w:t>ół</w:t>
      </w:r>
      <w:r w:rsidR="00155016" w:rsidRPr="00155016">
        <w:rPr>
          <w:rFonts w:ascii="Calibri" w:hAnsi="Calibri" w:cs="Calibri"/>
          <w:b/>
          <w:sz w:val="24"/>
          <w:szCs w:val="24"/>
        </w:rPr>
        <w:t xml:space="preserve">nocnego woj. </w:t>
      </w:r>
      <w:r w:rsidR="00155016" w:rsidRPr="00155016">
        <w:rPr>
          <w:rFonts w:ascii="Calibri" w:hAnsi="Calibri" w:cs="Calibri" w:hint="eastAsia"/>
          <w:b/>
          <w:sz w:val="24"/>
          <w:szCs w:val="24"/>
        </w:rPr>
        <w:t>ś</w:t>
      </w:r>
      <w:r w:rsidR="00155016" w:rsidRPr="00155016">
        <w:rPr>
          <w:rFonts w:ascii="Calibri" w:hAnsi="Calibri" w:cs="Calibri"/>
          <w:b/>
          <w:sz w:val="24"/>
          <w:szCs w:val="24"/>
        </w:rPr>
        <w:t>l</w:t>
      </w:r>
      <w:r w:rsidR="00155016" w:rsidRPr="00155016">
        <w:rPr>
          <w:rFonts w:ascii="Calibri" w:hAnsi="Calibri" w:cs="Calibri" w:hint="eastAsia"/>
          <w:b/>
          <w:sz w:val="24"/>
          <w:szCs w:val="24"/>
        </w:rPr>
        <w:t>ą</w:t>
      </w:r>
      <w:r w:rsidR="00155016" w:rsidRPr="00155016">
        <w:rPr>
          <w:rFonts w:ascii="Calibri" w:hAnsi="Calibri" w:cs="Calibri"/>
          <w:b/>
          <w:sz w:val="24"/>
          <w:szCs w:val="24"/>
        </w:rPr>
        <w:t>skiego</w:t>
      </w:r>
      <w:r w:rsidRPr="00B82592">
        <w:rPr>
          <w:rFonts w:ascii="Calibri" w:hAnsi="Calibri" w:cs="Calibri"/>
          <w:b/>
          <w:sz w:val="24"/>
          <w:szCs w:val="24"/>
        </w:rPr>
        <w:t>”</w:t>
      </w:r>
    </w:p>
    <w:p w14:paraId="249DB236" w14:textId="77777777" w:rsidR="00155016" w:rsidRDefault="00D721E6" w:rsidP="00D721E6">
      <w:pPr>
        <w:jc w:val="center"/>
        <w:rPr>
          <w:rFonts w:asciiTheme="minorHAnsi" w:hAnsiTheme="minorHAnsi" w:cstheme="minorHAnsi"/>
        </w:rPr>
      </w:pPr>
      <w:r w:rsidRPr="00B82592">
        <w:rPr>
          <w:rFonts w:ascii="Calibri" w:hAnsi="Calibri" w:cs="Calibri"/>
          <w:b/>
          <w:sz w:val="24"/>
          <w:szCs w:val="24"/>
        </w:rPr>
        <w:t xml:space="preserve">numer projektu: </w:t>
      </w:r>
      <w:r w:rsidR="00155016" w:rsidRPr="00155016">
        <w:rPr>
          <w:rFonts w:ascii="Calibri" w:hAnsi="Calibri" w:cs="Calibri"/>
          <w:b/>
          <w:sz w:val="24"/>
          <w:szCs w:val="24"/>
        </w:rPr>
        <w:t>FESL.06.06-IP.02-07G1/23</w:t>
      </w:r>
    </w:p>
    <w:p w14:paraId="11FB17BD" w14:textId="4A01ECA2"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A905A7" w:rsidRPr="00A905A7">
        <w:rPr>
          <w:rFonts w:ascii="Calibri" w:hAnsi="Calibri" w:cs="Calibri"/>
          <w:b/>
          <w:sz w:val="24"/>
          <w:szCs w:val="24"/>
        </w:rPr>
        <w:t>Agencja Rozwoju Regionalnego w Częstochowie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75D10FB0"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7053DB61"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5C140F99"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08A74810"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4AAE1F6"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E947E87"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7468FC">
              <w:rPr>
                <w:rFonts w:ascii="Calibri" w:hAnsi="Calibri" w:cs="Calibri"/>
                <w:sz w:val="22"/>
                <w:szCs w:val="22"/>
              </w:rPr>
              <w:t>północnego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73FA2DA0"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7468FC">
              <w:rPr>
                <w:rFonts w:ascii="Calibri" w:hAnsi="Calibri" w:cs="Calibri"/>
                <w:sz w:val="22"/>
                <w:szCs w:val="22"/>
              </w:rPr>
              <w:t>północnego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110D4B2B"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7331EF27"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362260BF" w:rsidR="00D721E6" w:rsidRPr="00B82592" w:rsidRDefault="0061558C" w:rsidP="005F63B2">
            <w:pPr>
              <w:jc w:val="both"/>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9F3A7D" w:rsidRPr="009F3A7D">
              <w:rPr>
                <w:rFonts w:ascii="Calibri" w:hAnsi="Calibri" w:cs="Calibri"/>
                <w:sz w:val="22"/>
                <w:szCs w:val="22"/>
              </w:rPr>
              <w:t>Rozw</w:t>
            </w:r>
            <w:r w:rsidR="009F3A7D" w:rsidRPr="009F3A7D">
              <w:rPr>
                <w:rFonts w:ascii="Calibri" w:hAnsi="Calibri" w:cs="Calibri" w:hint="eastAsia"/>
                <w:sz w:val="22"/>
                <w:szCs w:val="22"/>
              </w:rPr>
              <w:t>ó</w:t>
            </w:r>
            <w:r w:rsidR="009F3A7D" w:rsidRPr="009F3A7D">
              <w:rPr>
                <w:rFonts w:ascii="Calibri" w:hAnsi="Calibri" w:cs="Calibri"/>
                <w:sz w:val="22"/>
                <w:szCs w:val="22"/>
              </w:rPr>
              <w:t>j kompetencji i</w:t>
            </w:r>
            <w:r w:rsidR="005F63B2">
              <w:rPr>
                <w:rFonts w:ascii="Calibri" w:hAnsi="Calibri" w:cs="Calibri"/>
                <w:sz w:val="22"/>
                <w:szCs w:val="22"/>
              </w:rPr>
              <w:t> </w:t>
            </w:r>
            <w:r w:rsidR="009F3A7D" w:rsidRPr="009F3A7D">
              <w:rPr>
                <w:rFonts w:ascii="Calibri" w:hAnsi="Calibri" w:cs="Calibri"/>
                <w:sz w:val="22"/>
                <w:szCs w:val="22"/>
              </w:rPr>
              <w:t>kwalifikacji os</w:t>
            </w:r>
            <w:r w:rsidR="009F3A7D" w:rsidRPr="009F3A7D">
              <w:rPr>
                <w:rFonts w:ascii="Calibri" w:hAnsi="Calibri" w:cs="Calibri" w:hint="eastAsia"/>
                <w:sz w:val="22"/>
                <w:szCs w:val="22"/>
              </w:rPr>
              <w:t>ó</w:t>
            </w:r>
            <w:r w:rsidR="009F3A7D" w:rsidRPr="009F3A7D">
              <w:rPr>
                <w:rFonts w:ascii="Calibri" w:hAnsi="Calibri" w:cs="Calibri"/>
                <w:sz w:val="22"/>
                <w:szCs w:val="22"/>
              </w:rPr>
              <w:t>b doros</w:t>
            </w:r>
            <w:r w:rsidR="009F3A7D" w:rsidRPr="009F3A7D">
              <w:rPr>
                <w:rFonts w:ascii="Calibri" w:hAnsi="Calibri" w:cs="Calibri" w:hint="eastAsia"/>
                <w:sz w:val="22"/>
                <w:szCs w:val="22"/>
              </w:rPr>
              <w:t>ł</w:t>
            </w:r>
            <w:r w:rsidR="009F3A7D" w:rsidRPr="009F3A7D">
              <w:rPr>
                <w:rFonts w:ascii="Calibri" w:hAnsi="Calibri" w:cs="Calibri"/>
                <w:sz w:val="22"/>
                <w:szCs w:val="22"/>
              </w:rPr>
              <w:t>ych z subregionu p</w:t>
            </w:r>
            <w:r w:rsidR="009F3A7D" w:rsidRPr="009F3A7D">
              <w:rPr>
                <w:rFonts w:ascii="Calibri" w:hAnsi="Calibri" w:cs="Calibri" w:hint="eastAsia"/>
                <w:sz w:val="22"/>
                <w:szCs w:val="22"/>
              </w:rPr>
              <w:t>ół</w:t>
            </w:r>
            <w:r w:rsidR="009F3A7D" w:rsidRPr="009F3A7D">
              <w:rPr>
                <w:rFonts w:ascii="Calibri" w:hAnsi="Calibri" w:cs="Calibri"/>
                <w:sz w:val="22"/>
                <w:szCs w:val="22"/>
              </w:rPr>
              <w:t xml:space="preserve">nocnego woj. </w:t>
            </w:r>
            <w:r w:rsidR="009F3A7D" w:rsidRPr="009F3A7D">
              <w:rPr>
                <w:rFonts w:ascii="Calibri" w:hAnsi="Calibri" w:cs="Calibri" w:hint="eastAsia"/>
                <w:sz w:val="22"/>
                <w:szCs w:val="22"/>
              </w:rPr>
              <w:t>ś</w:t>
            </w:r>
            <w:r w:rsidR="009F3A7D" w:rsidRPr="009F3A7D">
              <w:rPr>
                <w:rFonts w:ascii="Calibri" w:hAnsi="Calibri" w:cs="Calibri"/>
                <w:sz w:val="22"/>
                <w:szCs w:val="22"/>
              </w:rPr>
              <w:t>l</w:t>
            </w:r>
            <w:r w:rsidR="009F3A7D" w:rsidRPr="009F3A7D">
              <w:rPr>
                <w:rFonts w:ascii="Calibri" w:hAnsi="Calibri" w:cs="Calibri" w:hint="eastAsia"/>
                <w:sz w:val="22"/>
                <w:szCs w:val="22"/>
              </w:rPr>
              <w:t>ą</w:t>
            </w:r>
            <w:r w:rsidR="009F3A7D" w:rsidRPr="009F3A7D">
              <w:rPr>
                <w:rFonts w:ascii="Calibri" w:hAnsi="Calibri" w:cs="Calibri"/>
                <w:sz w:val="22"/>
                <w:szCs w:val="22"/>
              </w:rPr>
              <w:t>skiego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DF309F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4FD194BB"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58E665EB" w:rsidR="00D721E6" w:rsidRDefault="00D721E6" w:rsidP="004D4F99">
      <w:pPr>
        <w:rPr>
          <w:rFonts w:ascii="Calibri" w:hAnsi="Calibri"/>
          <w:sz w:val="22"/>
        </w:rPr>
      </w:pPr>
    </w:p>
    <w:p w14:paraId="605695D1" w14:textId="77777777"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3643A187"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9587047"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 xml:space="preserve">na chorobę, urlop, spór pracowniczy czy kształcenie się </w:t>
            </w:r>
            <w:r w:rsidRPr="00B82592">
              <w:rPr>
                <w:rFonts w:ascii="Calibri" w:hAnsi="Calibri" w:cs="Calibri"/>
                <w:bCs/>
                <w:i/>
                <w:sz w:val="22"/>
                <w:szCs w:val="22"/>
              </w:rPr>
              <w:lastRenderedPageBreak/>
              <w:t>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lastRenderedPageBreak/>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6260DA3E"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8A16F64"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9852C61"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5504372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0BC67FDB"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0507166C"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60D5CCA2" w14:textId="08B4DC01" w:rsidR="007C6645" w:rsidRPr="00B82592" w:rsidRDefault="007C6645" w:rsidP="00AD36C2">
      <w:pPr>
        <w:rPr>
          <w:rFonts w:ascii="Calibri" w:hAnsi="Calibri" w:cs="Calibri"/>
          <w:sz w:val="22"/>
          <w:szCs w:val="22"/>
        </w:rPr>
      </w:pPr>
    </w:p>
    <w:p w14:paraId="1D68D368" w14:textId="5982FA5D" w:rsidR="00E00233" w:rsidRPr="00B82592" w:rsidRDefault="00E00233" w:rsidP="00AD36C2">
      <w:pPr>
        <w:rPr>
          <w:rFonts w:ascii="Calibri" w:hAnsi="Calibri" w:cs="Calibri"/>
          <w:sz w:val="22"/>
          <w:szCs w:val="22"/>
        </w:rPr>
      </w:pPr>
    </w:p>
    <w:p w14:paraId="10CB9838" w14:textId="6D9B50A4" w:rsidR="00E00233" w:rsidRPr="00B82592" w:rsidRDefault="00E00233" w:rsidP="00AD36C2">
      <w:pPr>
        <w:rPr>
          <w:rFonts w:ascii="Calibri" w:hAnsi="Calibri" w:cs="Calibri"/>
          <w:sz w:val="22"/>
          <w:szCs w:val="22"/>
        </w:rPr>
      </w:pPr>
    </w:p>
    <w:p w14:paraId="7A719B89" w14:textId="7368CFA0" w:rsidR="00E00233" w:rsidRPr="00B82592" w:rsidRDefault="00E00233" w:rsidP="00AD36C2">
      <w:pPr>
        <w:rPr>
          <w:rFonts w:ascii="Calibri" w:hAnsi="Calibri" w:cs="Calibri"/>
          <w:sz w:val="22"/>
          <w:szCs w:val="22"/>
        </w:rPr>
      </w:pPr>
    </w:p>
    <w:p w14:paraId="16F22CE1" w14:textId="63B08209" w:rsidR="00E00233" w:rsidRPr="00B82592" w:rsidRDefault="00E00233" w:rsidP="00AD36C2">
      <w:pPr>
        <w:rPr>
          <w:rFonts w:ascii="Calibri" w:hAnsi="Calibri" w:cs="Calibri"/>
          <w:sz w:val="22"/>
          <w:szCs w:val="22"/>
        </w:rPr>
      </w:pPr>
    </w:p>
    <w:p w14:paraId="05798C5C" w14:textId="230A46EB" w:rsidR="00E00233" w:rsidRPr="00B82592" w:rsidRDefault="00E00233" w:rsidP="00AD36C2">
      <w:pPr>
        <w:rPr>
          <w:rFonts w:ascii="Calibri" w:hAnsi="Calibri" w:cs="Calibri"/>
          <w:sz w:val="22"/>
          <w:szCs w:val="22"/>
        </w:rPr>
      </w:pPr>
    </w:p>
    <w:p w14:paraId="5C4F6043" w14:textId="6C2CE1B3" w:rsidR="00E00233" w:rsidRPr="00B82592" w:rsidRDefault="00E00233" w:rsidP="00AD36C2">
      <w:pPr>
        <w:rPr>
          <w:rFonts w:ascii="Calibri" w:hAnsi="Calibri" w:cs="Calibri"/>
          <w:sz w:val="22"/>
          <w:szCs w:val="22"/>
        </w:rPr>
      </w:pPr>
    </w:p>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lastRenderedPageBreak/>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BF3EB0C"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BD70D7">
        <w:trPr>
          <w:cantSplit/>
          <w:trHeight w:val="2495"/>
        </w:trPr>
        <w:tc>
          <w:tcPr>
            <w:tcW w:w="8217" w:type="dxa"/>
            <w:vMerge w:val="restart"/>
            <w:shd w:val="clear" w:color="auto" w:fill="auto"/>
          </w:tcPr>
          <w:p w14:paraId="01B8FCDD" w14:textId="0C6D5727"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59B53255"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5DAD1DED"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4C7B400E"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FA3044">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1758C571"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439B3C5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68E87BF7"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39E8AD2A"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419699DB"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poza 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9C406E" w:rsidRPr="009C406E">
              <w:rPr>
                <w:rFonts w:ascii="Calibri" w:hAnsi="Calibri" w:cs="Calibri"/>
                <w:bCs/>
                <w:sz w:val="22"/>
                <w:szCs w:val="22"/>
              </w:rPr>
              <w:t>Rozwój kompetencji i kwalifikacji osób dorosłych z</w:t>
            </w:r>
            <w:r w:rsidR="009C406E">
              <w:rPr>
                <w:rFonts w:ascii="Calibri" w:hAnsi="Calibri" w:cs="Calibri"/>
                <w:bCs/>
                <w:sz w:val="22"/>
                <w:szCs w:val="22"/>
              </w:rPr>
              <w:t> </w:t>
            </w:r>
            <w:r w:rsidR="009C406E" w:rsidRPr="009C406E">
              <w:rPr>
                <w:rFonts w:ascii="Calibri" w:hAnsi="Calibri" w:cs="Calibri"/>
                <w:bCs/>
                <w:sz w:val="22"/>
                <w:szCs w:val="22"/>
              </w:rPr>
              <w:t>subregionu północnego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2BDDB18D"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osobą za</w:t>
            </w:r>
            <w:r w:rsidRPr="00D237D9">
              <w:rPr>
                <w:rFonts w:ascii="Calibri" w:hAnsi="Calibri" w:cs="Calibri"/>
                <w:bCs/>
                <w:sz w:val="22"/>
                <w:szCs w:val="22"/>
              </w:rPr>
              <w:t xml:space="preserve">mieszkującą i/lub pracującą na terenie </w:t>
            </w:r>
            <w:r w:rsidR="00D237D9" w:rsidRPr="00D237D9">
              <w:rPr>
                <w:rFonts w:ascii="Calibri" w:hAnsi="Calibri" w:cs="Calibri"/>
                <w:bCs/>
                <w:sz w:val="22"/>
                <w:szCs w:val="22"/>
              </w:rPr>
              <w:t xml:space="preserve">subregionu północnego </w:t>
            </w:r>
            <w:r w:rsidR="007208FE" w:rsidRPr="00D237D9">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65708378"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6</w:t>
            </w:r>
            <w:r w:rsidR="00BE2159" w:rsidRPr="00B82592">
              <w:rPr>
                <w:rFonts w:ascii="Calibri" w:hAnsi="Calibri" w:cs="Calibri"/>
                <w:bCs/>
                <w:sz w:val="22"/>
                <w:szCs w:val="22"/>
              </w:rPr>
              <w:t>.</w:t>
            </w:r>
          </w:p>
        </w:tc>
        <w:tc>
          <w:tcPr>
            <w:tcW w:w="7836" w:type="dxa"/>
            <w:shd w:val="clear" w:color="auto" w:fill="auto"/>
            <w:vAlign w:val="center"/>
          </w:tcPr>
          <w:p w14:paraId="6FF0444E" w14:textId="28708E01"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0104761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4E1F6C9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282B1A3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B507E1">
              <w:rPr>
                <w:rFonts w:ascii="Calibri" w:hAnsi="Calibri" w:cs="Calibri"/>
                <w:bCs/>
                <w:sz w:val="22"/>
                <w:szCs w:val="22"/>
              </w:rPr>
              <w:t>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397FEEC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412A17AB"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696088" w:rsidRPr="00696088">
              <w:rPr>
                <w:rFonts w:ascii="Calibri" w:hAnsi="Calibri" w:cs="Calibri"/>
                <w:bCs/>
                <w:sz w:val="22"/>
                <w:szCs w:val="22"/>
              </w:rPr>
              <w:t>Rozwój kompetencji i kwalifikacji osób dorosłych z subregionu północnego woj. śląskiego</w:t>
            </w:r>
            <w:r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Default="00D721E6" w:rsidP="00AD6D45">
      <w:pPr>
        <w:pStyle w:val="Akapitzlist"/>
        <w:spacing w:after="0" w:line="240" w:lineRule="auto"/>
        <w:ind w:left="0"/>
        <w:rPr>
          <w:rFonts w:eastAsia="SimSun"/>
        </w:rPr>
      </w:pPr>
    </w:p>
    <w:p w14:paraId="3F18FC63" w14:textId="77777777" w:rsidR="001D3E46" w:rsidRPr="00B82592" w:rsidRDefault="001D3E46" w:rsidP="00AD6D45">
      <w:pPr>
        <w:pStyle w:val="Akapitzlist"/>
        <w:spacing w:after="0" w:line="240" w:lineRule="auto"/>
        <w:ind w:left="0"/>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46932C7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Default="00D721E6" w:rsidP="00D721E6">
      <w:pPr>
        <w:spacing w:line="276" w:lineRule="auto"/>
        <w:jc w:val="both"/>
        <w:rPr>
          <w:rFonts w:ascii="Calibri" w:eastAsia="Calibri" w:hAnsi="Calibri"/>
          <w:sz w:val="22"/>
        </w:rPr>
      </w:pPr>
    </w:p>
    <w:p w14:paraId="69EDE7B6" w14:textId="77777777" w:rsidR="00AD6D45" w:rsidRPr="00AF4971" w:rsidRDefault="00AD6D45" w:rsidP="00AD6D45">
      <w:pPr>
        <w:spacing w:line="276" w:lineRule="auto"/>
        <w:jc w:val="both"/>
        <w:rPr>
          <w:rFonts w:ascii="Calibri" w:eastAsia="Calibri" w:hAnsi="Calibri" w:cs="Calibri"/>
          <w:b/>
          <w:bCs/>
          <w:iCs/>
          <w:sz w:val="22"/>
          <w:szCs w:val="22"/>
          <w:lang w:eastAsia="en-US"/>
        </w:rPr>
      </w:pPr>
      <w:r w:rsidRPr="00AF4971">
        <w:rPr>
          <w:rFonts w:ascii="Calibri" w:eastAsia="Calibri" w:hAnsi="Calibri" w:cs="Calibri"/>
          <w:b/>
          <w:bCs/>
          <w:iCs/>
          <w:sz w:val="22"/>
          <w:szCs w:val="22"/>
          <w:lang w:eastAsia="en-US"/>
        </w:rPr>
        <w:t>Klauzula informacyjna Operatora:</w:t>
      </w:r>
    </w:p>
    <w:p w14:paraId="0B899D85" w14:textId="77777777" w:rsidR="006B0785" w:rsidRPr="00AF4971" w:rsidRDefault="006B0785" w:rsidP="00AD6D45">
      <w:pPr>
        <w:spacing w:line="276" w:lineRule="auto"/>
        <w:jc w:val="both"/>
        <w:rPr>
          <w:rFonts w:ascii="Calibri" w:eastAsia="Calibri" w:hAnsi="Calibri" w:cs="Calibri"/>
          <w:b/>
          <w:bCs/>
          <w:iCs/>
          <w:sz w:val="22"/>
          <w:szCs w:val="22"/>
          <w:lang w:eastAsia="en-US"/>
        </w:rPr>
      </w:pPr>
    </w:p>
    <w:p w14:paraId="25A52633" w14:textId="58543573"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 xml:space="preserve">W związku z przystąpieniem do projektu pn. </w:t>
      </w:r>
      <w:r w:rsidRPr="00AF4971">
        <w:rPr>
          <w:rFonts w:ascii="Calibri" w:eastAsia="Calibri" w:hAnsi="Calibri" w:cs="Calibri"/>
          <w:b/>
          <w:bCs/>
          <w:i/>
          <w:sz w:val="22"/>
          <w:szCs w:val="22"/>
          <w:lang w:eastAsia="en-US"/>
        </w:rPr>
        <w:t>„Rozwój kompetencji i kwalifikacji osób dorosłych z subregionu północnego woj. śląskiego” w ramach programu Fundusze Europejskie dla Śląskiego 2021-2027, priorytetu FESL.06 Fundusze Europejskie dla edukacji, działania FESL.06.06 Kształcenie osób dorosłych – EFS+</w:t>
      </w:r>
      <w:r w:rsidRPr="00AF4971">
        <w:rPr>
          <w:rFonts w:ascii="Calibri" w:eastAsia="Calibri" w:hAnsi="Calibri" w:cs="Calibri"/>
          <w:bCs/>
          <w:iCs/>
          <w:sz w:val="22"/>
          <w:szCs w:val="22"/>
          <w:lang w:eastAsia="en-US"/>
        </w:rPr>
        <w:t xml:space="preserve"> (dalej: </w:t>
      </w:r>
      <w:r w:rsidRPr="00AF4971">
        <w:rPr>
          <w:rFonts w:ascii="Calibri" w:eastAsia="Calibri" w:hAnsi="Calibri" w:cs="Calibri"/>
          <w:b/>
          <w:bCs/>
          <w:iCs/>
          <w:sz w:val="22"/>
          <w:szCs w:val="22"/>
          <w:lang w:eastAsia="en-US"/>
        </w:rPr>
        <w:t>„Projekt”</w:t>
      </w:r>
      <w:r w:rsidRPr="00AF4971">
        <w:rPr>
          <w:rFonts w:ascii="Calibri" w:eastAsia="Calibri" w:hAnsi="Calibri" w:cs="Calibri"/>
          <w:bCs/>
          <w:iCs/>
          <w:sz w:val="22"/>
          <w:szCs w:val="22"/>
          <w:lang w:eastAsia="en-US"/>
        </w:rPr>
        <w:t>), zgodnie z art. 13 ust. 1 i 2 oraz art. 14 Ogólnego Rozporządzenia o Ochronie Danych Osobowych z dnia 27 kwietnia 2016 r., zwanego dalej Rozporządzeniem, informujemy że:</w:t>
      </w:r>
    </w:p>
    <w:p w14:paraId="4BB74253" w14:textId="7F7C627B"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Administratorem Państwa danych osobowych jako uczestników Projektu jest Agencja Rozwoju Regionalnego w Częstochowie S.A. (ARR Częstochowa S.A.) z siedzibą w</w:t>
      </w:r>
      <w:r w:rsidR="00A21288" w:rsidRPr="00AF4971">
        <w:rPr>
          <w:rFonts w:ascii="Calibri" w:eastAsia="Calibri" w:hAnsi="Calibri" w:cs="Calibri"/>
          <w:bCs/>
          <w:iCs/>
          <w:sz w:val="22"/>
          <w:szCs w:val="22"/>
          <w:lang w:eastAsia="en-US"/>
        </w:rPr>
        <w:t xml:space="preserve"> </w:t>
      </w:r>
      <w:r w:rsidRPr="00AF4971">
        <w:rPr>
          <w:rFonts w:ascii="Calibri" w:eastAsia="Calibri" w:hAnsi="Calibri" w:cs="Calibri"/>
          <w:bCs/>
          <w:iCs/>
          <w:sz w:val="22"/>
          <w:szCs w:val="22"/>
          <w:lang w:eastAsia="en-US"/>
        </w:rPr>
        <w:t>Częstochowie, Aleja Najświętszej Maryi Panny 24, lok. 8, 42-202 Częstochowa;</w:t>
      </w:r>
    </w:p>
    <w:p w14:paraId="50785526" w14:textId="7C5320D9"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 xml:space="preserve">pytania w </w:t>
      </w:r>
      <w:r w:rsidRPr="00AF4971">
        <w:rPr>
          <w:rFonts w:ascii="Calibri" w:hAnsi="Calibri" w:cs="Calibri"/>
          <w:iCs/>
          <w:sz w:val="22"/>
          <w:szCs w:val="22"/>
        </w:rPr>
        <w:t xml:space="preserve">sprawie przetwarzania danych osobowych prosimy kierować do Inspektora Danych Osobowych na adres email: daneosobowe@arr.czestochowa.pl lub listownie na adres: Inspektor </w:t>
      </w:r>
      <w:r w:rsidRPr="00AF4971">
        <w:rPr>
          <w:rFonts w:ascii="Calibri" w:hAnsi="Calibri" w:cs="Calibri"/>
          <w:iCs/>
          <w:sz w:val="22"/>
          <w:szCs w:val="22"/>
        </w:rPr>
        <w:lastRenderedPageBreak/>
        <w:t>Danych Osobowych, Agencja Rozwoju</w:t>
      </w:r>
      <w:r w:rsidRPr="00AF4971">
        <w:rPr>
          <w:rFonts w:ascii="Calibri" w:eastAsia="Calibri" w:hAnsi="Calibri" w:cs="Calibri"/>
          <w:bCs/>
          <w:iCs/>
          <w:sz w:val="22"/>
          <w:szCs w:val="22"/>
          <w:lang w:eastAsia="en-US"/>
        </w:rPr>
        <w:t xml:space="preserve"> Regionalnego w Częstochowie S.A., al.</w:t>
      </w:r>
      <w:r w:rsidR="00083D39" w:rsidRPr="00AF4971">
        <w:rPr>
          <w:rFonts w:ascii="Calibri" w:eastAsia="Calibri" w:hAnsi="Calibri" w:cs="Calibri"/>
          <w:bCs/>
          <w:iCs/>
          <w:sz w:val="22"/>
          <w:szCs w:val="22"/>
          <w:lang w:eastAsia="en-US"/>
        </w:rPr>
        <w:t xml:space="preserve"> </w:t>
      </w:r>
      <w:r w:rsidRPr="00AF4971">
        <w:rPr>
          <w:rFonts w:ascii="Calibri" w:eastAsia="Calibri" w:hAnsi="Calibri" w:cs="Calibri"/>
          <w:bCs/>
          <w:iCs/>
          <w:sz w:val="22"/>
          <w:szCs w:val="22"/>
          <w:lang w:eastAsia="en-US"/>
        </w:rPr>
        <w:t>Najświętszej Maryi Panny 24, lok 8, 42-202 Częstochowa;</w:t>
      </w:r>
    </w:p>
    <w:p w14:paraId="33677B55"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będziemy przetwarzać Państwa dane, takie jak:</w:t>
      </w:r>
    </w:p>
    <w:tbl>
      <w:tblPr>
        <w:tblStyle w:val="Tabela-Siatka"/>
        <w:tblW w:w="9143" w:type="dxa"/>
        <w:tblLook w:val="04A0" w:firstRow="1" w:lastRow="0" w:firstColumn="1" w:lastColumn="0" w:noHBand="0" w:noVBand="1"/>
      </w:tblPr>
      <w:tblGrid>
        <w:gridCol w:w="2880"/>
        <w:gridCol w:w="517"/>
        <w:gridCol w:w="5746"/>
      </w:tblGrid>
      <w:tr w:rsidR="00AD6D45" w:rsidRPr="00AF4971" w14:paraId="26BF48BB"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3F32E4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Dane uczestnika</w:t>
            </w:r>
          </w:p>
        </w:tc>
        <w:tc>
          <w:tcPr>
            <w:tcW w:w="517" w:type="dxa"/>
            <w:tcBorders>
              <w:top w:val="single" w:sz="4" w:space="0" w:color="auto"/>
              <w:left w:val="single" w:sz="4" w:space="0" w:color="auto"/>
              <w:bottom w:val="single" w:sz="4" w:space="0" w:color="auto"/>
              <w:right w:val="single" w:sz="4" w:space="0" w:color="auto"/>
            </w:tcBorders>
            <w:vAlign w:val="center"/>
            <w:hideMark/>
          </w:tcPr>
          <w:p w14:paraId="4342BDF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727FAA9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Imię</w:t>
            </w:r>
          </w:p>
        </w:tc>
      </w:tr>
      <w:tr w:rsidR="00AD6D45" w:rsidRPr="00AF4971" w14:paraId="708A90C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355EF80"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2D1B28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21B9D0C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Nazwisko</w:t>
            </w:r>
          </w:p>
        </w:tc>
      </w:tr>
      <w:tr w:rsidR="00AD6D45" w:rsidRPr="00AF4971" w14:paraId="03D4797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EE0BDCC"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EDDE1B2"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0128586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Obywatelstwo</w:t>
            </w:r>
          </w:p>
        </w:tc>
      </w:tr>
      <w:tr w:rsidR="00AD6D45" w:rsidRPr="00AF4971" w14:paraId="23AA5FEC"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94431A9"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831C93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4900182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PESEL</w:t>
            </w:r>
          </w:p>
        </w:tc>
      </w:tr>
      <w:tr w:rsidR="00AD6D45" w:rsidRPr="00AF4971" w14:paraId="164C1F3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5A2E93AF"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7E48E32"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262FE40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Typ i numer dokumentu tożsamości (w przyp. braku nr PESEL)</w:t>
            </w:r>
          </w:p>
        </w:tc>
      </w:tr>
      <w:tr w:rsidR="00AD6D45" w:rsidRPr="00AF4971" w14:paraId="531150E0"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1572534"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73AFEA8"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6</w:t>
            </w:r>
          </w:p>
        </w:tc>
        <w:tc>
          <w:tcPr>
            <w:tcW w:w="5746" w:type="dxa"/>
            <w:tcBorders>
              <w:top w:val="single" w:sz="4" w:space="0" w:color="auto"/>
              <w:left w:val="single" w:sz="4" w:space="0" w:color="auto"/>
              <w:bottom w:val="single" w:sz="4" w:space="0" w:color="auto"/>
              <w:right w:val="single" w:sz="4" w:space="0" w:color="auto"/>
            </w:tcBorders>
            <w:hideMark/>
          </w:tcPr>
          <w:p w14:paraId="7D48207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NIP</w:t>
            </w:r>
          </w:p>
        </w:tc>
      </w:tr>
      <w:tr w:rsidR="00AD6D45" w:rsidRPr="00AF4971" w14:paraId="59D38361"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5A587E0F"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FE8F9B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7</w:t>
            </w:r>
          </w:p>
        </w:tc>
        <w:tc>
          <w:tcPr>
            <w:tcW w:w="5746" w:type="dxa"/>
            <w:tcBorders>
              <w:top w:val="single" w:sz="4" w:space="0" w:color="auto"/>
              <w:left w:val="single" w:sz="4" w:space="0" w:color="auto"/>
              <w:bottom w:val="single" w:sz="4" w:space="0" w:color="auto"/>
              <w:right w:val="single" w:sz="4" w:space="0" w:color="auto"/>
            </w:tcBorders>
            <w:hideMark/>
          </w:tcPr>
          <w:p w14:paraId="77C19DE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Płeć</w:t>
            </w:r>
          </w:p>
        </w:tc>
      </w:tr>
      <w:tr w:rsidR="00AD6D45" w:rsidRPr="00AF4971" w14:paraId="26A48D7A"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2263FFC6"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158191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8</w:t>
            </w:r>
          </w:p>
        </w:tc>
        <w:tc>
          <w:tcPr>
            <w:tcW w:w="5746" w:type="dxa"/>
            <w:tcBorders>
              <w:top w:val="single" w:sz="4" w:space="0" w:color="auto"/>
              <w:left w:val="single" w:sz="4" w:space="0" w:color="auto"/>
              <w:bottom w:val="single" w:sz="4" w:space="0" w:color="auto"/>
              <w:right w:val="single" w:sz="4" w:space="0" w:color="auto"/>
            </w:tcBorders>
            <w:hideMark/>
          </w:tcPr>
          <w:p w14:paraId="5BC81A4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Data urodzenia</w:t>
            </w:r>
          </w:p>
        </w:tc>
      </w:tr>
      <w:tr w:rsidR="00AD6D45" w:rsidRPr="00AF4971" w14:paraId="13980A9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1D454F2"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9CB704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9</w:t>
            </w:r>
          </w:p>
        </w:tc>
        <w:tc>
          <w:tcPr>
            <w:tcW w:w="5746" w:type="dxa"/>
            <w:tcBorders>
              <w:top w:val="single" w:sz="4" w:space="0" w:color="auto"/>
              <w:left w:val="single" w:sz="4" w:space="0" w:color="auto"/>
              <w:bottom w:val="single" w:sz="4" w:space="0" w:color="auto"/>
              <w:right w:val="single" w:sz="4" w:space="0" w:color="auto"/>
            </w:tcBorders>
            <w:hideMark/>
          </w:tcPr>
          <w:p w14:paraId="2CA0102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Numer telefonu</w:t>
            </w:r>
          </w:p>
        </w:tc>
      </w:tr>
      <w:tr w:rsidR="00AD6D45" w:rsidRPr="00AF4971" w14:paraId="27E83E27"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ADA668B"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79CC4B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10</w:t>
            </w:r>
          </w:p>
        </w:tc>
        <w:tc>
          <w:tcPr>
            <w:tcW w:w="5746" w:type="dxa"/>
            <w:tcBorders>
              <w:top w:val="single" w:sz="4" w:space="0" w:color="auto"/>
              <w:left w:val="single" w:sz="4" w:space="0" w:color="auto"/>
              <w:bottom w:val="single" w:sz="4" w:space="0" w:color="auto"/>
              <w:right w:val="single" w:sz="4" w:space="0" w:color="auto"/>
            </w:tcBorders>
            <w:hideMark/>
          </w:tcPr>
          <w:p w14:paraId="1433F26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Adres e-mail</w:t>
            </w:r>
          </w:p>
        </w:tc>
      </w:tr>
      <w:tr w:rsidR="00AD6D45" w:rsidRPr="00AF4971" w14:paraId="2CE95DF2"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3A52FF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32EE43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11</w:t>
            </w:r>
          </w:p>
        </w:tc>
        <w:tc>
          <w:tcPr>
            <w:tcW w:w="5746" w:type="dxa"/>
            <w:tcBorders>
              <w:top w:val="single" w:sz="4" w:space="0" w:color="auto"/>
              <w:left w:val="single" w:sz="4" w:space="0" w:color="auto"/>
              <w:bottom w:val="single" w:sz="4" w:space="0" w:color="auto"/>
              <w:right w:val="single" w:sz="4" w:space="0" w:color="auto"/>
            </w:tcBorders>
            <w:hideMark/>
          </w:tcPr>
          <w:p w14:paraId="78F6BE2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Poziom wykształcenia</w:t>
            </w:r>
          </w:p>
        </w:tc>
      </w:tr>
      <w:tr w:rsidR="00AD6D45" w:rsidRPr="00AF4971" w14:paraId="69856D00"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FC5D1E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3132FB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12</w:t>
            </w:r>
          </w:p>
        </w:tc>
        <w:tc>
          <w:tcPr>
            <w:tcW w:w="5746" w:type="dxa"/>
            <w:tcBorders>
              <w:top w:val="single" w:sz="4" w:space="0" w:color="auto"/>
              <w:left w:val="single" w:sz="4" w:space="0" w:color="auto"/>
              <w:bottom w:val="single" w:sz="4" w:space="0" w:color="auto"/>
              <w:right w:val="single" w:sz="4" w:space="0" w:color="auto"/>
            </w:tcBorders>
            <w:hideMark/>
          </w:tcPr>
          <w:p w14:paraId="021B39C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Numer rachunku bankowego</w:t>
            </w:r>
          </w:p>
        </w:tc>
      </w:tr>
      <w:tr w:rsidR="00AD6D45" w:rsidRPr="00AF4971" w14:paraId="3C4CDE0D"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EB378B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Dane zamieszkania uczestnika</w:t>
            </w:r>
          </w:p>
        </w:tc>
        <w:tc>
          <w:tcPr>
            <w:tcW w:w="517" w:type="dxa"/>
            <w:tcBorders>
              <w:top w:val="single" w:sz="4" w:space="0" w:color="auto"/>
              <w:left w:val="single" w:sz="4" w:space="0" w:color="auto"/>
              <w:bottom w:val="single" w:sz="4" w:space="0" w:color="auto"/>
              <w:right w:val="single" w:sz="4" w:space="0" w:color="auto"/>
            </w:tcBorders>
            <w:vAlign w:val="center"/>
            <w:hideMark/>
          </w:tcPr>
          <w:p w14:paraId="0629C0B2"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0AD22E7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Kraj</w:t>
            </w:r>
          </w:p>
        </w:tc>
      </w:tr>
      <w:tr w:rsidR="00AD6D45" w:rsidRPr="00AF4971" w14:paraId="3244F156"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6BEF5E41"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8FFD308"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694FB7A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Województwo</w:t>
            </w:r>
          </w:p>
        </w:tc>
      </w:tr>
      <w:tr w:rsidR="00AD6D45" w:rsidRPr="00AF4971" w14:paraId="43BD380A"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9EB3328"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F1640D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43C3A5D2"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Powiat</w:t>
            </w:r>
          </w:p>
        </w:tc>
      </w:tr>
      <w:tr w:rsidR="00AD6D45" w:rsidRPr="00AF4971" w14:paraId="4B7DE107"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D1BADC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9E766F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7D65F53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Gmina</w:t>
            </w:r>
          </w:p>
        </w:tc>
      </w:tr>
      <w:tr w:rsidR="00AD6D45" w:rsidRPr="00AF4971" w14:paraId="7BC64A4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372EA87A"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4022F7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32E44F6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Kod pocztowy</w:t>
            </w:r>
          </w:p>
        </w:tc>
      </w:tr>
      <w:tr w:rsidR="00AD6D45" w:rsidRPr="00AF4971" w14:paraId="069F369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11D54C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D4AF47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6</w:t>
            </w:r>
          </w:p>
        </w:tc>
        <w:tc>
          <w:tcPr>
            <w:tcW w:w="5746" w:type="dxa"/>
            <w:tcBorders>
              <w:top w:val="single" w:sz="4" w:space="0" w:color="auto"/>
              <w:left w:val="single" w:sz="4" w:space="0" w:color="auto"/>
              <w:bottom w:val="single" w:sz="4" w:space="0" w:color="auto"/>
              <w:right w:val="single" w:sz="4" w:space="0" w:color="auto"/>
            </w:tcBorders>
            <w:hideMark/>
          </w:tcPr>
          <w:p w14:paraId="1F90873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 xml:space="preserve">Miejscowość </w:t>
            </w:r>
          </w:p>
        </w:tc>
      </w:tr>
      <w:tr w:rsidR="00AD6D45" w:rsidRPr="00AF4971" w14:paraId="4756A7B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24FD5BBA"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6B4BC7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7</w:t>
            </w:r>
          </w:p>
        </w:tc>
        <w:tc>
          <w:tcPr>
            <w:tcW w:w="5746" w:type="dxa"/>
            <w:tcBorders>
              <w:top w:val="single" w:sz="4" w:space="0" w:color="auto"/>
              <w:left w:val="single" w:sz="4" w:space="0" w:color="auto"/>
              <w:bottom w:val="single" w:sz="4" w:space="0" w:color="auto"/>
              <w:right w:val="single" w:sz="4" w:space="0" w:color="auto"/>
            </w:tcBorders>
            <w:hideMark/>
          </w:tcPr>
          <w:p w14:paraId="7EB02A6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Ulica</w:t>
            </w:r>
          </w:p>
        </w:tc>
      </w:tr>
      <w:tr w:rsidR="00AD6D45" w:rsidRPr="00AF4971" w14:paraId="3592326C"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626C5D8F"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24E277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8</w:t>
            </w:r>
          </w:p>
        </w:tc>
        <w:tc>
          <w:tcPr>
            <w:tcW w:w="5746" w:type="dxa"/>
            <w:tcBorders>
              <w:top w:val="single" w:sz="4" w:space="0" w:color="auto"/>
              <w:left w:val="single" w:sz="4" w:space="0" w:color="auto"/>
              <w:bottom w:val="single" w:sz="4" w:space="0" w:color="auto"/>
              <w:right w:val="single" w:sz="4" w:space="0" w:color="auto"/>
            </w:tcBorders>
            <w:hideMark/>
          </w:tcPr>
          <w:p w14:paraId="3B4DDFD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Numer budynku</w:t>
            </w:r>
          </w:p>
        </w:tc>
      </w:tr>
      <w:tr w:rsidR="00AD6D45" w:rsidRPr="00AF4971" w14:paraId="2839122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4A52CDB"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FB69C5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9</w:t>
            </w:r>
          </w:p>
        </w:tc>
        <w:tc>
          <w:tcPr>
            <w:tcW w:w="5746" w:type="dxa"/>
            <w:tcBorders>
              <w:top w:val="single" w:sz="4" w:space="0" w:color="auto"/>
              <w:left w:val="single" w:sz="4" w:space="0" w:color="auto"/>
              <w:bottom w:val="single" w:sz="4" w:space="0" w:color="auto"/>
              <w:right w:val="single" w:sz="4" w:space="0" w:color="auto"/>
            </w:tcBorders>
            <w:hideMark/>
          </w:tcPr>
          <w:p w14:paraId="6B9758D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Numer lokalu</w:t>
            </w:r>
          </w:p>
        </w:tc>
      </w:tr>
      <w:tr w:rsidR="00AD6D45" w:rsidRPr="00AF4971" w14:paraId="37F77A8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3079D2A9"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C93603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10</w:t>
            </w:r>
          </w:p>
        </w:tc>
        <w:tc>
          <w:tcPr>
            <w:tcW w:w="5746" w:type="dxa"/>
            <w:tcBorders>
              <w:top w:val="single" w:sz="4" w:space="0" w:color="auto"/>
              <w:left w:val="single" w:sz="4" w:space="0" w:color="auto"/>
              <w:bottom w:val="single" w:sz="4" w:space="0" w:color="auto"/>
              <w:right w:val="single" w:sz="4" w:space="0" w:color="auto"/>
            </w:tcBorders>
            <w:hideMark/>
          </w:tcPr>
          <w:p w14:paraId="4CDF922C"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Dane najemcy/właściciela lokalu wskazane na zaświadczeniu właściciela lub najemcy lokalu potwierdzającym stałe przebywanie osoby zainteresowanej uczestnictwem w projekcie w lokalu (w tym dokument potwierdzający, że osoba zaświadczająca jest jego właścicielem lub najemcą).</w:t>
            </w:r>
          </w:p>
        </w:tc>
      </w:tr>
      <w:tr w:rsidR="00AD6D45" w:rsidRPr="00AF4971" w14:paraId="1F63FDB0"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C25418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Kryteria dostępu oraz status uczestnika w chwili przystąpienia do projektu</w:t>
            </w:r>
          </w:p>
        </w:tc>
        <w:tc>
          <w:tcPr>
            <w:tcW w:w="517" w:type="dxa"/>
            <w:tcBorders>
              <w:top w:val="single" w:sz="4" w:space="0" w:color="auto"/>
              <w:left w:val="single" w:sz="4" w:space="0" w:color="auto"/>
              <w:bottom w:val="single" w:sz="4" w:space="0" w:color="auto"/>
              <w:right w:val="single" w:sz="4" w:space="0" w:color="auto"/>
            </w:tcBorders>
            <w:vAlign w:val="center"/>
            <w:hideMark/>
          </w:tcPr>
          <w:p w14:paraId="2C4F846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01972B4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prowadząca działalność gospodarczą w rozumieniu art. 4 ust. 1-2 ustawy Prawo przedsiębiorców</w:t>
            </w:r>
          </w:p>
        </w:tc>
      </w:tr>
      <w:tr w:rsidR="00AD6D45" w:rsidRPr="00AF4971" w14:paraId="0B9077D8"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5A0819EF"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3D7D8B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0AA2332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pracująca</w:t>
            </w:r>
          </w:p>
        </w:tc>
      </w:tr>
      <w:tr w:rsidR="00AD6D45" w:rsidRPr="00AF4971" w14:paraId="115AD210"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05260C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3586F5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62B33DE8"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pracująca w górnictwie lub branży okołogórniczej, w tym osoba, która opuściła którąś z tych branż nie wcześniej niż 1.01.2021 r.</w:t>
            </w:r>
          </w:p>
        </w:tc>
      </w:tr>
      <w:tr w:rsidR="00AD6D45" w:rsidRPr="00AF4971" w14:paraId="74A92BE0"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64396F0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A662B4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0C9614D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Zatrudnienie u Operatora lub partnera projektu</w:t>
            </w:r>
          </w:p>
        </w:tc>
      </w:tr>
      <w:tr w:rsidR="00AD6D45" w:rsidRPr="00AF4971" w14:paraId="4FE6358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905390C"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86A40D2"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1F45B2B9"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z niepełnosprawnością i/lub ze wskazaniem potrzeb specjalnych</w:t>
            </w:r>
          </w:p>
        </w:tc>
      </w:tr>
      <w:tr w:rsidR="00AD6D45" w:rsidRPr="00AF4971" w14:paraId="2E87D899"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DA153F7"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11EFA3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6</w:t>
            </w:r>
          </w:p>
        </w:tc>
        <w:tc>
          <w:tcPr>
            <w:tcW w:w="5746" w:type="dxa"/>
            <w:tcBorders>
              <w:top w:val="single" w:sz="4" w:space="0" w:color="auto"/>
              <w:left w:val="single" w:sz="4" w:space="0" w:color="auto"/>
              <w:bottom w:val="single" w:sz="4" w:space="0" w:color="auto"/>
              <w:right w:val="single" w:sz="4" w:space="0" w:color="auto"/>
            </w:tcBorders>
            <w:hideMark/>
          </w:tcPr>
          <w:p w14:paraId="5C72788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Okres ważności orzeczenia o niepełnosprawności</w:t>
            </w:r>
          </w:p>
        </w:tc>
      </w:tr>
      <w:tr w:rsidR="00AD6D45" w:rsidRPr="00AF4971" w14:paraId="1A3B8531"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2C8D2679"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E09AEF9"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7</w:t>
            </w:r>
          </w:p>
        </w:tc>
        <w:tc>
          <w:tcPr>
            <w:tcW w:w="5746" w:type="dxa"/>
            <w:tcBorders>
              <w:top w:val="single" w:sz="4" w:space="0" w:color="auto"/>
              <w:left w:val="single" w:sz="4" w:space="0" w:color="auto"/>
              <w:bottom w:val="single" w:sz="4" w:space="0" w:color="auto"/>
              <w:right w:val="single" w:sz="4" w:space="0" w:color="auto"/>
            </w:tcBorders>
            <w:hideMark/>
          </w:tcPr>
          <w:p w14:paraId="148A5715"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bezrobotna</w:t>
            </w:r>
          </w:p>
        </w:tc>
      </w:tr>
      <w:tr w:rsidR="00AD6D45" w:rsidRPr="00AF4971" w14:paraId="76B7A5B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87163F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115F425"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8</w:t>
            </w:r>
          </w:p>
        </w:tc>
        <w:tc>
          <w:tcPr>
            <w:tcW w:w="5746" w:type="dxa"/>
            <w:tcBorders>
              <w:top w:val="single" w:sz="4" w:space="0" w:color="auto"/>
              <w:left w:val="single" w:sz="4" w:space="0" w:color="auto"/>
              <w:bottom w:val="single" w:sz="4" w:space="0" w:color="auto"/>
              <w:right w:val="single" w:sz="4" w:space="0" w:color="auto"/>
            </w:tcBorders>
            <w:hideMark/>
          </w:tcPr>
          <w:p w14:paraId="3244066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długotrwale bezrobotna</w:t>
            </w:r>
          </w:p>
        </w:tc>
      </w:tr>
      <w:tr w:rsidR="00AD6D45" w:rsidRPr="00AF4971" w14:paraId="2334C7FB"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E5E468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1C5C26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9</w:t>
            </w:r>
          </w:p>
        </w:tc>
        <w:tc>
          <w:tcPr>
            <w:tcW w:w="5746" w:type="dxa"/>
            <w:tcBorders>
              <w:top w:val="single" w:sz="4" w:space="0" w:color="auto"/>
              <w:left w:val="single" w:sz="4" w:space="0" w:color="auto"/>
              <w:bottom w:val="single" w:sz="4" w:space="0" w:color="auto"/>
              <w:right w:val="single" w:sz="4" w:space="0" w:color="auto"/>
            </w:tcBorders>
            <w:hideMark/>
          </w:tcPr>
          <w:p w14:paraId="1ABEC268"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bierna zawodowo</w:t>
            </w:r>
          </w:p>
        </w:tc>
      </w:tr>
      <w:tr w:rsidR="00AD6D45" w:rsidRPr="00AF4971" w14:paraId="6850741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3AE8BB81"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D6E1D1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10</w:t>
            </w:r>
          </w:p>
        </w:tc>
        <w:tc>
          <w:tcPr>
            <w:tcW w:w="5746" w:type="dxa"/>
            <w:tcBorders>
              <w:top w:val="single" w:sz="4" w:space="0" w:color="auto"/>
              <w:left w:val="single" w:sz="4" w:space="0" w:color="auto"/>
              <w:bottom w:val="single" w:sz="4" w:space="0" w:color="auto"/>
              <w:right w:val="single" w:sz="4" w:space="0" w:color="auto"/>
            </w:tcBorders>
            <w:hideMark/>
          </w:tcPr>
          <w:p w14:paraId="545F5519"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w kryzysie bezdomności lub osoba dotknięta wykluczeniem z dostępu do mieszkań</w:t>
            </w:r>
          </w:p>
        </w:tc>
      </w:tr>
      <w:tr w:rsidR="00AD6D45" w:rsidRPr="00AF4971" w14:paraId="79970D7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181EE7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0A73FB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11</w:t>
            </w:r>
          </w:p>
        </w:tc>
        <w:tc>
          <w:tcPr>
            <w:tcW w:w="5746" w:type="dxa"/>
            <w:tcBorders>
              <w:top w:val="single" w:sz="4" w:space="0" w:color="auto"/>
              <w:left w:val="single" w:sz="4" w:space="0" w:color="auto"/>
              <w:bottom w:val="single" w:sz="4" w:space="0" w:color="auto"/>
              <w:right w:val="single" w:sz="4" w:space="0" w:color="auto"/>
            </w:tcBorders>
            <w:hideMark/>
          </w:tcPr>
          <w:p w14:paraId="4B438D78"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Osoba należąca do mniejszości, w tym społeczności marginalizowanych</w:t>
            </w:r>
          </w:p>
        </w:tc>
      </w:tr>
      <w:tr w:rsidR="00AD6D45" w:rsidRPr="00AF4971" w14:paraId="30F13A6A"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32EC2BA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954748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12</w:t>
            </w:r>
          </w:p>
        </w:tc>
        <w:tc>
          <w:tcPr>
            <w:tcW w:w="5746" w:type="dxa"/>
            <w:tcBorders>
              <w:top w:val="single" w:sz="4" w:space="0" w:color="auto"/>
              <w:left w:val="single" w:sz="4" w:space="0" w:color="auto"/>
              <w:bottom w:val="single" w:sz="4" w:space="0" w:color="auto"/>
              <w:right w:val="single" w:sz="4" w:space="0" w:color="auto"/>
            </w:tcBorders>
            <w:hideMark/>
          </w:tcPr>
          <w:p w14:paraId="2807090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Świadczenie usługi przez podmiot na rzecz swoich pracowników</w:t>
            </w:r>
          </w:p>
        </w:tc>
      </w:tr>
      <w:tr w:rsidR="00AD6D45" w:rsidRPr="00AF4971" w14:paraId="0E2C9505"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15AC03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Szkoła – wykształcenie</w:t>
            </w:r>
          </w:p>
        </w:tc>
        <w:tc>
          <w:tcPr>
            <w:tcW w:w="517" w:type="dxa"/>
            <w:tcBorders>
              <w:top w:val="single" w:sz="4" w:space="0" w:color="auto"/>
              <w:left w:val="single" w:sz="4" w:space="0" w:color="auto"/>
              <w:bottom w:val="single" w:sz="4" w:space="0" w:color="auto"/>
              <w:right w:val="single" w:sz="4" w:space="0" w:color="auto"/>
            </w:tcBorders>
            <w:vAlign w:val="center"/>
            <w:hideMark/>
          </w:tcPr>
          <w:p w14:paraId="018BB67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67E3186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Nazwa szkoły</w:t>
            </w:r>
          </w:p>
        </w:tc>
      </w:tr>
      <w:tr w:rsidR="00AD6D45" w:rsidRPr="00AF4971" w14:paraId="6799D64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5F5D9F15"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5ACC04C"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6F59EB0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Kierunek/specjalizacja</w:t>
            </w:r>
          </w:p>
        </w:tc>
      </w:tr>
      <w:tr w:rsidR="00AD6D45" w:rsidRPr="00AF4971" w14:paraId="6EB1C18F"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3BDB211"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F64F4F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0F1689D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Okres kształcenia</w:t>
            </w:r>
          </w:p>
        </w:tc>
      </w:tr>
      <w:tr w:rsidR="00AD6D45" w:rsidRPr="00AF4971" w14:paraId="2226B840"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45B725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Kursy/Szkolenia/Uprawnienia</w:t>
            </w:r>
          </w:p>
        </w:tc>
        <w:tc>
          <w:tcPr>
            <w:tcW w:w="517" w:type="dxa"/>
            <w:tcBorders>
              <w:top w:val="single" w:sz="4" w:space="0" w:color="auto"/>
              <w:left w:val="single" w:sz="4" w:space="0" w:color="auto"/>
              <w:bottom w:val="single" w:sz="4" w:space="0" w:color="auto"/>
              <w:right w:val="single" w:sz="4" w:space="0" w:color="auto"/>
            </w:tcBorders>
            <w:vAlign w:val="center"/>
            <w:hideMark/>
          </w:tcPr>
          <w:p w14:paraId="333EB3A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077EAFB0"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Instytucja</w:t>
            </w:r>
          </w:p>
        </w:tc>
      </w:tr>
      <w:tr w:rsidR="00AD6D45" w:rsidRPr="00AF4971" w14:paraId="2A9F0B36"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2772366"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F95EA1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6541DBE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Kierunek/specjalizacja</w:t>
            </w:r>
          </w:p>
        </w:tc>
      </w:tr>
      <w:tr w:rsidR="00AD6D45" w:rsidRPr="00AF4971" w14:paraId="693C2FB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327DD09D"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FB8E12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12A1EE35"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 xml:space="preserve">Nazwa kursu/szkolenia </w:t>
            </w:r>
          </w:p>
        </w:tc>
      </w:tr>
      <w:tr w:rsidR="00AD6D45" w:rsidRPr="00AF4971" w14:paraId="35F2EDAF"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4FF2565"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B4A6A1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40D4920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Okres kształcenia</w:t>
            </w:r>
          </w:p>
        </w:tc>
      </w:tr>
      <w:tr w:rsidR="00AD6D45" w:rsidRPr="00AF4971" w14:paraId="6903B36B"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39535EE"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E42BFC1"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71C3363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Efekty uczenia się/zakres merytoryczny</w:t>
            </w:r>
          </w:p>
        </w:tc>
      </w:tr>
      <w:tr w:rsidR="00AD6D45" w:rsidRPr="00AF4971" w14:paraId="5CF4A19D"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E070F2C"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Doświadczenie zawodowe</w:t>
            </w:r>
          </w:p>
        </w:tc>
        <w:tc>
          <w:tcPr>
            <w:tcW w:w="517" w:type="dxa"/>
            <w:tcBorders>
              <w:top w:val="single" w:sz="4" w:space="0" w:color="auto"/>
              <w:left w:val="single" w:sz="4" w:space="0" w:color="auto"/>
              <w:bottom w:val="single" w:sz="4" w:space="0" w:color="auto"/>
              <w:right w:val="single" w:sz="4" w:space="0" w:color="auto"/>
            </w:tcBorders>
            <w:vAlign w:val="center"/>
            <w:hideMark/>
          </w:tcPr>
          <w:p w14:paraId="7FDDFC1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021E3C1C"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Nazwa zakładu pracy</w:t>
            </w:r>
          </w:p>
        </w:tc>
      </w:tr>
      <w:tr w:rsidR="00AD6D45" w:rsidRPr="00AF4971" w14:paraId="435014B1"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2FE8DAA8"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319289D"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4737D0B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Adres siedziby zakładu pracy</w:t>
            </w:r>
          </w:p>
        </w:tc>
      </w:tr>
      <w:tr w:rsidR="00AD6D45" w:rsidRPr="00AF4971" w14:paraId="72C8A43F"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23693F4"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2D6E6A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795CA8E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Forma zatrudnienia</w:t>
            </w:r>
          </w:p>
        </w:tc>
      </w:tr>
      <w:tr w:rsidR="00AD6D45" w:rsidRPr="00AF4971" w14:paraId="1B84691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651E852"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F4A46C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3F8990C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Okres zatrudnienia</w:t>
            </w:r>
          </w:p>
        </w:tc>
      </w:tr>
      <w:tr w:rsidR="00AD6D45" w:rsidRPr="00AF4971" w14:paraId="1C4E0F21"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1BFF9FC"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CE60A9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20313F1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Stanowisko</w:t>
            </w:r>
          </w:p>
        </w:tc>
      </w:tr>
      <w:tr w:rsidR="00AD6D45" w:rsidRPr="00AF4971" w14:paraId="4B80C275"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9A71A2F"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AA47BE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6</w:t>
            </w:r>
          </w:p>
        </w:tc>
        <w:tc>
          <w:tcPr>
            <w:tcW w:w="5746" w:type="dxa"/>
            <w:tcBorders>
              <w:top w:val="single" w:sz="4" w:space="0" w:color="auto"/>
              <w:left w:val="single" w:sz="4" w:space="0" w:color="auto"/>
              <w:bottom w:val="single" w:sz="4" w:space="0" w:color="auto"/>
              <w:right w:val="single" w:sz="4" w:space="0" w:color="auto"/>
            </w:tcBorders>
            <w:hideMark/>
          </w:tcPr>
          <w:p w14:paraId="333320D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Zakres obowiązków</w:t>
            </w:r>
          </w:p>
        </w:tc>
      </w:tr>
      <w:tr w:rsidR="00AD6D45" w:rsidRPr="00AF4971" w14:paraId="3680B44E"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5B0EC3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Działalność pozazawodowa</w:t>
            </w:r>
          </w:p>
        </w:tc>
        <w:tc>
          <w:tcPr>
            <w:tcW w:w="517" w:type="dxa"/>
            <w:tcBorders>
              <w:top w:val="single" w:sz="4" w:space="0" w:color="auto"/>
              <w:left w:val="single" w:sz="4" w:space="0" w:color="auto"/>
              <w:bottom w:val="single" w:sz="4" w:space="0" w:color="auto"/>
              <w:right w:val="single" w:sz="4" w:space="0" w:color="auto"/>
            </w:tcBorders>
            <w:vAlign w:val="center"/>
            <w:hideMark/>
          </w:tcPr>
          <w:p w14:paraId="0F63523A"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705636C9"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Nazwa organizacji</w:t>
            </w:r>
          </w:p>
        </w:tc>
      </w:tr>
      <w:tr w:rsidR="00AD6D45" w:rsidRPr="00AF4971" w14:paraId="726CB353"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0291F4C6"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467FAA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14072D97"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Rodzaj aktywności</w:t>
            </w:r>
          </w:p>
        </w:tc>
      </w:tr>
      <w:tr w:rsidR="00AD6D45" w:rsidRPr="00AF4971" w14:paraId="00BB2566"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4F285D34"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A8C7D0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5AA4D639"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Okres działalności pozazawodowej</w:t>
            </w:r>
          </w:p>
        </w:tc>
      </w:tr>
      <w:tr w:rsidR="00AD6D45" w:rsidRPr="00AF4971" w14:paraId="391B0B34" w14:textId="77777777" w:rsidTr="00AD6D45">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696619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Szczegóły i rodzaj wsparcia</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2BC0A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1</w:t>
            </w:r>
          </w:p>
        </w:tc>
        <w:tc>
          <w:tcPr>
            <w:tcW w:w="5746" w:type="dxa"/>
            <w:tcBorders>
              <w:top w:val="single" w:sz="4" w:space="0" w:color="auto"/>
              <w:left w:val="single" w:sz="4" w:space="0" w:color="auto"/>
              <w:bottom w:val="single" w:sz="4" w:space="0" w:color="auto"/>
              <w:right w:val="single" w:sz="4" w:space="0" w:color="auto"/>
            </w:tcBorders>
            <w:hideMark/>
          </w:tcPr>
          <w:p w14:paraId="138A3B8B"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Nazwa podmiotu świadczącego usługę/ podmiotu certyfikującego</w:t>
            </w:r>
          </w:p>
        </w:tc>
      </w:tr>
      <w:tr w:rsidR="00AD6D45" w:rsidRPr="00AF4971" w14:paraId="49F9449D"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5D899D36"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360F9DC"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2</w:t>
            </w:r>
          </w:p>
        </w:tc>
        <w:tc>
          <w:tcPr>
            <w:tcW w:w="5746" w:type="dxa"/>
            <w:tcBorders>
              <w:top w:val="single" w:sz="4" w:space="0" w:color="auto"/>
              <w:left w:val="single" w:sz="4" w:space="0" w:color="auto"/>
              <w:bottom w:val="single" w:sz="4" w:space="0" w:color="auto"/>
              <w:right w:val="single" w:sz="4" w:space="0" w:color="auto"/>
            </w:tcBorders>
            <w:hideMark/>
          </w:tcPr>
          <w:p w14:paraId="3A5E2D36"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Wysokość udzielonego wsparcia</w:t>
            </w:r>
          </w:p>
        </w:tc>
      </w:tr>
      <w:tr w:rsidR="00AD6D45" w:rsidRPr="00AF4971" w14:paraId="4DF06C4E"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ACA0643"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35F204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3</w:t>
            </w:r>
          </w:p>
        </w:tc>
        <w:tc>
          <w:tcPr>
            <w:tcW w:w="5746" w:type="dxa"/>
            <w:tcBorders>
              <w:top w:val="single" w:sz="4" w:space="0" w:color="auto"/>
              <w:left w:val="single" w:sz="4" w:space="0" w:color="auto"/>
              <w:bottom w:val="single" w:sz="4" w:space="0" w:color="auto"/>
              <w:right w:val="single" w:sz="4" w:space="0" w:color="auto"/>
            </w:tcBorders>
            <w:hideMark/>
          </w:tcPr>
          <w:p w14:paraId="6365A825"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Wyszczególnione numery usług rozwojowych</w:t>
            </w:r>
          </w:p>
        </w:tc>
      </w:tr>
      <w:tr w:rsidR="00AD6D45" w:rsidRPr="00AF4971" w14:paraId="346A8EAF"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1B77D683"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F6D21D3"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4</w:t>
            </w:r>
          </w:p>
        </w:tc>
        <w:tc>
          <w:tcPr>
            <w:tcW w:w="5746" w:type="dxa"/>
            <w:tcBorders>
              <w:top w:val="single" w:sz="4" w:space="0" w:color="auto"/>
              <w:left w:val="single" w:sz="4" w:space="0" w:color="auto"/>
              <w:bottom w:val="single" w:sz="4" w:space="0" w:color="auto"/>
              <w:right w:val="single" w:sz="4" w:space="0" w:color="auto"/>
            </w:tcBorders>
            <w:hideMark/>
          </w:tcPr>
          <w:p w14:paraId="78B78B5E"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Data rozpoczęcia udziału w projekcie</w:t>
            </w:r>
          </w:p>
        </w:tc>
      </w:tr>
      <w:tr w:rsidR="00AD6D45" w:rsidRPr="00AF4971" w14:paraId="4E62F37B" w14:textId="77777777" w:rsidTr="00AD6D45">
        <w:tc>
          <w:tcPr>
            <w:tcW w:w="0" w:type="auto"/>
            <w:vMerge/>
            <w:tcBorders>
              <w:top w:val="single" w:sz="4" w:space="0" w:color="auto"/>
              <w:left w:val="single" w:sz="4" w:space="0" w:color="auto"/>
              <w:bottom w:val="single" w:sz="4" w:space="0" w:color="auto"/>
              <w:right w:val="single" w:sz="4" w:space="0" w:color="auto"/>
            </w:tcBorders>
            <w:vAlign w:val="center"/>
            <w:hideMark/>
          </w:tcPr>
          <w:p w14:paraId="76F09B06" w14:textId="77777777" w:rsidR="00AD6D45" w:rsidRPr="00AF4971" w:rsidRDefault="00AD6D45" w:rsidP="00AD6D45">
            <w:pPr>
              <w:spacing w:line="276" w:lineRule="auto"/>
              <w:jc w:val="both"/>
              <w:rPr>
                <w:rFonts w:ascii="Calibri" w:eastAsia="Calibri" w:hAnsi="Calibri" w:cs="Calibri"/>
                <w:bCs/>
                <w:iCs/>
                <w:sz w:val="22"/>
                <w:szCs w:val="22"/>
                <w:lang w:eastAsia="en-US"/>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7783204"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5</w:t>
            </w:r>
          </w:p>
        </w:tc>
        <w:tc>
          <w:tcPr>
            <w:tcW w:w="5746" w:type="dxa"/>
            <w:tcBorders>
              <w:top w:val="single" w:sz="4" w:space="0" w:color="auto"/>
              <w:left w:val="single" w:sz="4" w:space="0" w:color="auto"/>
              <w:bottom w:val="single" w:sz="4" w:space="0" w:color="auto"/>
              <w:right w:val="single" w:sz="4" w:space="0" w:color="auto"/>
            </w:tcBorders>
            <w:hideMark/>
          </w:tcPr>
          <w:p w14:paraId="2923683F" w14:textId="77777777" w:rsidR="00AD6D45" w:rsidRPr="00AF4971" w:rsidRDefault="00AD6D45" w:rsidP="00AD6D45">
            <w:p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Data zakończenia udziału w projekcie</w:t>
            </w:r>
          </w:p>
        </w:tc>
      </w:tr>
    </w:tbl>
    <w:p w14:paraId="00851683"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dane osobowe przetwarzamy na podstawie:</w:t>
      </w:r>
    </w:p>
    <w:p w14:paraId="0CBD44AF" w14:textId="77777777" w:rsidR="00AD6D45" w:rsidRPr="00AF4971" w:rsidRDefault="00AD6D45" w:rsidP="001D35B9">
      <w:pPr>
        <w:numPr>
          <w:ilvl w:val="0"/>
          <w:numId w:val="9"/>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art. 6 ust. 1 lit. b RODO (realizacja umowy),</w:t>
      </w:r>
    </w:p>
    <w:p w14:paraId="54009DAE" w14:textId="77777777" w:rsidR="00AD6D45" w:rsidRPr="00AF4971" w:rsidRDefault="00AD6D45" w:rsidP="001D35B9">
      <w:pPr>
        <w:numPr>
          <w:ilvl w:val="0"/>
          <w:numId w:val="9"/>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art. 6 ust. 1 lit. c RODO (wykonywanie obowiązku prawnego),</w:t>
      </w:r>
    </w:p>
    <w:p w14:paraId="36ADF2B7" w14:textId="77777777" w:rsidR="00AD6D45" w:rsidRPr="00AF4971" w:rsidRDefault="00AD6D45" w:rsidP="001D35B9">
      <w:pPr>
        <w:numPr>
          <w:ilvl w:val="0"/>
          <w:numId w:val="9"/>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art.9 ust.2 lit. g RODO (jest to niezbędne ze względów związanych z ważnym interesem publicznym i na podstawie prawa Unii);</w:t>
      </w:r>
    </w:p>
    <w:p w14:paraId="4A453830"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dopuszcza się możliwość pozyskania od Państwa dodatkowych danych osobowych, na podstawie dobrowolnej i odwołalnej w każdym czasie zgody, w oparciu o art. 6 ust. 1 lit. a) Rozporządzenia. Dane te służyć będą Współadministratorom do realizacji celu wyraźnie określonego w treści wyrażonej przez Państwa zgody. Przysługuje Państwu prawo do cofnięcia zgody w dowolnym momencie bez wpływu na zgodność z prawem przetwarzania - cofnięcie zgody nie będzie miało wpływu na zgodność z prawem przetwarzania danych osobowych, którego dokonano, zanim została cofnięta;</w:t>
      </w:r>
    </w:p>
    <w:p w14:paraId="5C895DE1"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Państwa dane osobowe będą przetwarzane w celu obsługi projektu, w szczególności:</w:t>
      </w:r>
    </w:p>
    <w:p w14:paraId="1CE375C7"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udzielenia wsparcia,</w:t>
      </w:r>
    </w:p>
    <w:p w14:paraId="5D2A227E"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potwierdzenia kwalifikowalności wydatków,</w:t>
      </w:r>
    </w:p>
    <w:p w14:paraId="347A1564"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monitoringu,</w:t>
      </w:r>
    </w:p>
    <w:p w14:paraId="4A935A18"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ewaluacji,</w:t>
      </w:r>
    </w:p>
    <w:p w14:paraId="11F43079"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badań i analiz,</w:t>
      </w:r>
    </w:p>
    <w:p w14:paraId="5FF45F0E"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kontroli,</w:t>
      </w:r>
    </w:p>
    <w:p w14:paraId="3CEF98C4"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audytu prowadzonego przez upoważnione instytucje,</w:t>
      </w:r>
    </w:p>
    <w:p w14:paraId="4EC47AA2"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sprawozdawczości,</w:t>
      </w:r>
    </w:p>
    <w:p w14:paraId="62A1741D"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lastRenderedPageBreak/>
        <w:t>rozliczenia projektu,</w:t>
      </w:r>
    </w:p>
    <w:p w14:paraId="66F05F83"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odzyskiwania wypłaconych operatorowi środków dofinansowania,</w:t>
      </w:r>
    </w:p>
    <w:p w14:paraId="2E8D22C5"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zachowania trwałości projektu,</w:t>
      </w:r>
    </w:p>
    <w:p w14:paraId="777BB4E8" w14:textId="77777777" w:rsidR="00AD6D45" w:rsidRPr="00AF4971" w:rsidRDefault="00AD6D45" w:rsidP="001D35B9">
      <w:pPr>
        <w:numPr>
          <w:ilvl w:val="0"/>
          <w:numId w:val="14"/>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archiwizacji;</w:t>
      </w:r>
    </w:p>
    <w:p w14:paraId="5FD82436" w14:textId="297F46F8"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Państwa dane osobowe mogą być przekazywane przez nas innym podmiotom w zakresie niezbędnym dla realizacji i rozliczenia Projektu, a także w zakresie w jakim będzie to obowiązkiem prawnym spoczywającym na Współadministratorach. Odbiorcami Państwa danych osobowych mogą być w szczególności: Instytucja Pośrednicząca – Wojewódzki Urząd Pracy w Katowicach, ul.</w:t>
      </w:r>
      <w:r w:rsidR="001D35B9" w:rsidRPr="00AF4971">
        <w:rPr>
          <w:rFonts w:ascii="Calibri" w:eastAsia="Calibri" w:hAnsi="Calibri" w:cs="Calibri"/>
          <w:bCs/>
          <w:iCs/>
          <w:sz w:val="22"/>
          <w:szCs w:val="22"/>
          <w:lang w:eastAsia="en-US"/>
        </w:rPr>
        <w:t> </w:t>
      </w:r>
      <w:r w:rsidRPr="00AF4971">
        <w:rPr>
          <w:rFonts w:ascii="Calibri" w:eastAsia="Calibri" w:hAnsi="Calibri" w:cs="Calibri"/>
          <w:bCs/>
          <w:iCs/>
          <w:sz w:val="22"/>
          <w:szCs w:val="22"/>
          <w:lang w:eastAsia="en-US"/>
        </w:rPr>
        <w:t>Kościuszki 30, Instytucja Zarządzającą RPO WSL, instytucje kontrolne upoważnione do przetwarzania danych osobowych na podstawie odrębnych przepisów prawa, dostawcy usług pocztowych i kurierskich, dostawcy systemów informatycznych;</w:t>
      </w:r>
    </w:p>
    <w:p w14:paraId="01F2163F" w14:textId="781E59C8"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Państwa dane osobowe będą przetwarzane przez okres trwania procedur związanych z ubieganiem się o dofinansowanie i realizacją usług rozwojowych w ramach Projektu, a w pozostałym niezbędnym zakresie, przez okres wynikający z powszechnie obowiązujących przepisów prawa oraz przez okres do wygaśnięcia lub przedawnienia roszczeń. W przypadku niezaangażowania Państwa do udziału w Projekcie, Państwa dane będą przechowywane przez 5</w:t>
      </w:r>
      <w:r w:rsidR="001D35B9" w:rsidRPr="00AF4971">
        <w:rPr>
          <w:rFonts w:ascii="Calibri" w:eastAsia="Calibri" w:hAnsi="Calibri" w:cs="Calibri"/>
          <w:bCs/>
          <w:iCs/>
          <w:sz w:val="22"/>
          <w:szCs w:val="22"/>
          <w:lang w:eastAsia="en-US"/>
        </w:rPr>
        <w:t> </w:t>
      </w:r>
      <w:r w:rsidRPr="00AF4971">
        <w:rPr>
          <w:rFonts w:ascii="Calibri" w:eastAsia="Calibri" w:hAnsi="Calibri" w:cs="Calibri"/>
          <w:bCs/>
          <w:iCs/>
          <w:sz w:val="22"/>
          <w:szCs w:val="22"/>
          <w:lang w:eastAsia="en-US"/>
        </w:rPr>
        <w:t>lat od dnia 31 grudnia roku, w którym zostanie zatwierdzony końcowy wniosek o płatność w</w:t>
      </w:r>
      <w:r w:rsidR="001D35B9" w:rsidRPr="00AF4971">
        <w:rPr>
          <w:rFonts w:ascii="Calibri" w:eastAsia="Calibri" w:hAnsi="Calibri" w:cs="Calibri"/>
          <w:bCs/>
          <w:iCs/>
          <w:sz w:val="22"/>
          <w:szCs w:val="22"/>
          <w:lang w:eastAsia="en-US"/>
        </w:rPr>
        <w:t> </w:t>
      </w:r>
      <w:r w:rsidRPr="00AF4971">
        <w:rPr>
          <w:rFonts w:ascii="Calibri" w:eastAsia="Calibri" w:hAnsi="Calibri" w:cs="Calibri"/>
          <w:bCs/>
          <w:iCs/>
          <w:sz w:val="22"/>
          <w:szCs w:val="22"/>
          <w:lang w:eastAsia="en-US"/>
        </w:rPr>
        <w:t>ramach projektu, przy czym termin ten może zostać wydłużony o dalszy czas oznaczony w przypadku wszczęcia postępowania administracyjnego lub sądowego dotyczącego wydatków rozliczonych w projekcie albo na należycie uzasadniony wniosek Komisji Europejskiej;</w:t>
      </w:r>
    </w:p>
    <w:p w14:paraId="3F4C0E35"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przysługuje Państwu:</w:t>
      </w:r>
    </w:p>
    <w:p w14:paraId="63C9DE3F" w14:textId="77777777" w:rsidR="00AD6D45" w:rsidRPr="00AF4971" w:rsidRDefault="00AD6D45" w:rsidP="001D35B9">
      <w:pPr>
        <w:numPr>
          <w:ilvl w:val="0"/>
          <w:numId w:val="15"/>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prawo dostępu do swoich danych osobowych oraz informacji na temat sposobu ich przetwarzania,</w:t>
      </w:r>
    </w:p>
    <w:p w14:paraId="5260034F" w14:textId="77777777" w:rsidR="00AD6D45" w:rsidRPr="00AF4971" w:rsidRDefault="00AD6D45" w:rsidP="001D35B9">
      <w:pPr>
        <w:numPr>
          <w:ilvl w:val="0"/>
          <w:numId w:val="15"/>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prawo żądania poprawienia danych,</w:t>
      </w:r>
    </w:p>
    <w:p w14:paraId="486BC12B" w14:textId="4525119E" w:rsidR="00AD6D45" w:rsidRPr="00AF4971" w:rsidRDefault="00AD6D45" w:rsidP="001D35B9">
      <w:pPr>
        <w:numPr>
          <w:ilvl w:val="0"/>
          <w:numId w:val="15"/>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prawo żądania usunięcia danych - uwzględniając jednak ograniczenia, o których mowa w</w:t>
      </w:r>
      <w:r w:rsidR="001D35B9" w:rsidRPr="00AF4971">
        <w:rPr>
          <w:rFonts w:ascii="Calibri" w:eastAsia="Calibri" w:hAnsi="Calibri" w:cs="Calibri"/>
          <w:bCs/>
          <w:iCs/>
          <w:sz w:val="22"/>
          <w:szCs w:val="22"/>
          <w:lang w:eastAsia="en-US"/>
        </w:rPr>
        <w:t> </w:t>
      </w:r>
      <w:r w:rsidRPr="00AF4971">
        <w:rPr>
          <w:rFonts w:ascii="Calibri" w:eastAsia="Calibri" w:hAnsi="Calibri" w:cs="Calibri"/>
          <w:bCs/>
          <w:iCs/>
          <w:sz w:val="22"/>
          <w:szCs w:val="22"/>
          <w:lang w:eastAsia="en-US"/>
        </w:rPr>
        <w:t>art.</w:t>
      </w:r>
      <w:r w:rsidR="001D35B9" w:rsidRPr="00AF4971">
        <w:rPr>
          <w:rFonts w:ascii="Calibri" w:eastAsia="Calibri" w:hAnsi="Calibri" w:cs="Calibri"/>
          <w:bCs/>
          <w:iCs/>
          <w:sz w:val="22"/>
          <w:szCs w:val="22"/>
          <w:lang w:eastAsia="en-US"/>
        </w:rPr>
        <w:t> </w:t>
      </w:r>
      <w:r w:rsidRPr="00AF4971">
        <w:rPr>
          <w:rFonts w:ascii="Calibri" w:eastAsia="Calibri" w:hAnsi="Calibri" w:cs="Calibri"/>
          <w:bCs/>
          <w:iCs/>
          <w:sz w:val="22"/>
          <w:szCs w:val="22"/>
          <w:lang w:eastAsia="en-US"/>
        </w:rPr>
        <w:t>17 ust. 3 RODO, nie zawsze będziemy mogli takie żądanie zrealizować,</w:t>
      </w:r>
    </w:p>
    <w:p w14:paraId="68DE75CC" w14:textId="77777777" w:rsidR="00AD6D45" w:rsidRPr="00AF4971" w:rsidRDefault="00AD6D45" w:rsidP="001D35B9">
      <w:pPr>
        <w:numPr>
          <w:ilvl w:val="0"/>
          <w:numId w:val="15"/>
        </w:numPr>
        <w:spacing w:line="276" w:lineRule="auto"/>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prawo ograniczenia przetwarzania danych;</w:t>
      </w:r>
    </w:p>
    <w:p w14:paraId="3959F185" w14:textId="77777777" w:rsidR="00AD6D45" w:rsidRPr="00AF4971" w:rsidRDefault="00AD6D45" w:rsidP="005E7D28">
      <w:pPr>
        <w:numPr>
          <w:ilvl w:val="0"/>
          <w:numId w:val="8"/>
        </w:numPr>
        <w:spacing w:line="276" w:lineRule="auto"/>
        <w:ind w:left="426" w:hanging="426"/>
        <w:jc w:val="both"/>
        <w:rPr>
          <w:rFonts w:ascii="Calibri" w:eastAsia="Calibri" w:hAnsi="Calibri" w:cs="Calibri"/>
          <w:b/>
          <w:bCs/>
          <w:iCs/>
          <w:sz w:val="22"/>
          <w:szCs w:val="22"/>
          <w:lang w:eastAsia="en-US"/>
        </w:rPr>
      </w:pPr>
      <w:r w:rsidRPr="00AF4971">
        <w:rPr>
          <w:rFonts w:ascii="Calibri" w:eastAsia="Calibri" w:hAnsi="Calibri" w:cs="Calibri"/>
          <w:bCs/>
          <w:iCs/>
          <w:sz w:val="22"/>
          <w:szCs w:val="22"/>
          <w:lang w:eastAsia="en-US"/>
        </w:rPr>
        <w:t>prawo do wniesienia sprzeciwu wobec przetwarzania w sytuacji, w której podstawą przetwarzania jest art. 6 ust. 1 lit. e) RODO;</w:t>
      </w:r>
    </w:p>
    <w:p w14:paraId="4A93500F"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 xml:space="preserve">jeśli stwierdzą Państwo, że przetwarzamy Państwa dane osobowe niezgodnie z przepisami, mogą Państwo wnieść skargę do Prezesa Urzędu Ochrony Danych osobowych w formie pisemnej na adres ul. Stawki 2, 00-193 Warszawa lub za pośrednictwem </w:t>
      </w:r>
      <w:proofErr w:type="spellStart"/>
      <w:r w:rsidRPr="00AF4971">
        <w:rPr>
          <w:rFonts w:ascii="Calibri" w:eastAsia="Calibri" w:hAnsi="Calibri" w:cs="Calibri"/>
          <w:bCs/>
          <w:iCs/>
          <w:sz w:val="22"/>
          <w:szCs w:val="22"/>
          <w:lang w:eastAsia="en-US"/>
        </w:rPr>
        <w:t>ePUAP</w:t>
      </w:r>
      <w:proofErr w:type="spellEnd"/>
      <w:r w:rsidRPr="00AF4971">
        <w:rPr>
          <w:rFonts w:ascii="Calibri" w:eastAsia="Calibri" w:hAnsi="Calibri" w:cs="Calibri"/>
          <w:bCs/>
          <w:iCs/>
          <w:sz w:val="22"/>
          <w:szCs w:val="22"/>
          <w:lang w:eastAsia="en-US"/>
        </w:rPr>
        <w:t>;</w:t>
      </w:r>
    </w:p>
    <w:p w14:paraId="10733A00"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podanie przez Państwa danych osobowych jest dobrowolne, jednak jest warunkiem udziału w Projekcie. Odmowa ich podania uniemożliwi taki udział;</w:t>
      </w:r>
    </w:p>
    <w:p w14:paraId="2F84D0B7"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nie będziemy przekazywali Państwa danych osobowych do państw trzecich/organizacji międzynarodowych;</w:t>
      </w:r>
    </w:p>
    <w:p w14:paraId="1547D799" w14:textId="77777777" w:rsidR="00AD6D45" w:rsidRPr="00AF4971" w:rsidRDefault="00AD6D45" w:rsidP="005E7D28">
      <w:pPr>
        <w:numPr>
          <w:ilvl w:val="0"/>
          <w:numId w:val="8"/>
        </w:numPr>
        <w:spacing w:line="276" w:lineRule="auto"/>
        <w:ind w:left="426" w:hanging="426"/>
        <w:jc w:val="both"/>
        <w:rPr>
          <w:rFonts w:ascii="Calibri" w:eastAsia="Calibri" w:hAnsi="Calibri" w:cs="Calibri"/>
          <w:bCs/>
          <w:iCs/>
          <w:sz w:val="22"/>
          <w:szCs w:val="22"/>
          <w:lang w:eastAsia="en-US"/>
        </w:rPr>
      </w:pPr>
      <w:r w:rsidRPr="00AF4971">
        <w:rPr>
          <w:rFonts w:ascii="Calibri" w:eastAsia="Calibri" w:hAnsi="Calibri" w:cs="Calibri"/>
          <w:bCs/>
          <w:iCs/>
          <w:sz w:val="22"/>
          <w:szCs w:val="22"/>
          <w:lang w:eastAsia="en-US"/>
        </w:rPr>
        <w:t>Państwa dane osobowe nie będą wykorzystywane do zautomatyzowanego podejmowania decyzji ani profilowania, o którym mowa w art. 22 RODO. Dane osobowe nie będą wykorzystywane do zautomatyzowanego podejmowania decyzji ani profilowania, o którym mowa w art. 22 RODO.</w:t>
      </w:r>
    </w:p>
    <w:p w14:paraId="229F15C5" w14:textId="77777777" w:rsidR="00D721E6" w:rsidRPr="00AF4971" w:rsidRDefault="00D721E6" w:rsidP="004D4F99">
      <w:pPr>
        <w:spacing w:line="276" w:lineRule="auto"/>
        <w:jc w:val="both"/>
        <w:rPr>
          <w:rFonts w:ascii="Calibri" w:eastAsia="Calibri" w:hAnsi="Calibri"/>
          <w:iCs/>
          <w:sz w:val="22"/>
        </w:rPr>
      </w:pPr>
    </w:p>
    <w:p w14:paraId="5F94FAA4" w14:textId="77777777" w:rsidR="000D6DA5" w:rsidRPr="00AF4971" w:rsidRDefault="000D6DA5" w:rsidP="004D4F99">
      <w:pPr>
        <w:spacing w:line="276" w:lineRule="auto"/>
        <w:jc w:val="both"/>
        <w:rPr>
          <w:rFonts w:ascii="Calibri" w:eastAsia="Calibri" w:hAnsi="Calibri"/>
          <w:iCs/>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Default="00D721E6" w:rsidP="00D721E6">
      <w:pPr>
        <w:pStyle w:val="Akapitzlist"/>
        <w:spacing w:after="0" w:line="240" w:lineRule="auto"/>
        <w:ind w:left="360"/>
        <w:jc w:val="right"/>
        <w:rPr>
          <w:rFonts w:eastAsia="SimSun"/>
        </w:rPr>
      </w:pPr>
      <w:r w:rsidRPr="00B82592">
        <w:rPr>
          <w:rFonts w:eastAsia="SimSun"/>
        </w:rPr>
        <w:t>Data i czytelny podpis</w:t>
      </w:r>
    </w:p>
    <w:p w14:paraId="025F7E3C" w14:textId="77777777" w:rsidR="00AF4971" w:rsidRPr="00AF4971" w:rsidRDefault="00AF4971" w:rsidP="00AF4971">
      <w:pPr>
        <w:rPr>
          <w:rFonts w:eastAsia="SimSun"/>
        </w:rPr>
      </w:pP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3F0A6242"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012099">
      <w:footerReference w:type="default" r:id="rId8"/>
      <w:footerReference w:type="first" r:id="rId9"/>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77DB" w14:textId="77777777" w:rsidR="00BC1C0B" w:rsidRDefault="00BC1C0B" w:rsidP="00D721E6">
      <w:r>
        <w:separator/>
      </w:r>
    </w:p>
  </w:endnote>
  <w:endnote w:type="continuationSeparator" w:id="0">
    <w:p w14:paraId="4294550D" w14:textId="77777777" w:rsidR="00BC1C0B" w:rsidRDefault="00BC1C0B" w:rsidP="00D721E6">
      <w:r>
        <w:continuationSeparator/>
      </w:r>
    </w:p>
  </w:endnote>
  <w:endnote w:type="continuationNotice" w:id="1">
    <w:p w14:paraId="57BFCAF0" w14:textId="77777777" w:rsidR="00BC1C0B" w:rsidRDefault="00BC1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715174"/>
      <w:docPartObj>
        <w:docPartGallery w:val="Page Numbers (Bottom of Page)"/>
        <w:docPartUnique/>
      </w:docPartObj>
    </w:sdtPr>
    <w:sdtContent>
      <w:p w14:paraId="4DE63D1A" w14:textId="3614A536" w:rsidR="00D644F7" w:rsidRDefault="00D644F7" w:rsidP="00D644F7">
        <w:pPr>
          <w:pStyle w:val="Stopka"/>
          <w:jc w:val="right"/>
        </w:pPr>
        <w:r w:rsidRPr="003C50B3">
          <w:rPr>
            <w:color w:val="7F7F7F" w:themeColor="background1" w:themeShade="7F"/>
            <w:spacing w:val="60"/>
            <w:sz w:val="16"/>
            <w:szCs w:val="16"/>
          </w:rPr>
          <w:t>Strona</w:t>
        </w:r>
        <w:r w:rsidRPr="003C50B3">
          <w:rPr>
            <w:sz w:val="16"/>
            <w:szCs w:val="16"/>
          </w:rPr>
          <w:t xml:space="preserve"> | </w:t>
        </w:r>
        <w:r w:rsidRPr="00096BB3">
          <w:rPr>
            <w:sz w:val="16"/>
          </w:rPr>
          <w:fldChar w:fldCharType="begin"/>
        </w:r>
        <w:r w:rsidRPr="00096BB3">
          <w:rPr>
            <w:sz w:val="16"/>
          </w:rPr>
          <w:instrText>PAGE   \* MERGEFORMAT</w:instrText>
        </w:r>
        <w:r w:rsidRPr="00096BB3">
          <w:rPr>
            <w:sz w:val="16"/>
          </w:rPr>
          <w:fldChar w:fldCharType="separate"/>
        </w:r>
        <w:r>
          <w:rPr>
            <w:sz w:val="16"/>
          </w:rPr>
          <w:t>1</w:t>
        </w:r>
        <w:r w:rsidRPr="00096BB3">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FFA1" w14:textId="2F5F7EAC" w:rsidR="00012099" w:rsidRDefault="00012099" w:rsidP="00012099">
    <w:pPr>
      <w:pStyle w:val="Stopka"/>
      <w:jc w:val="center"/>
    </w:pPr>
    <w:r>
      <w:rPr>
        <w:noProof/>
      </w:rPr>
      <w:drawing>
        <wp:inline distT="0" distB="0" distL="0" distR="0" wp14:anchorId="7D8B59BB" wp14:editId="423130E6">
          <wp:extent cx="4724400" cy="661416"/>
          <wp:effectExtent l="0" t="0" r="0" b="5715"/>
          <wp:docPr id="5250172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32456" name="Obraz 1312732456"/>
                  <pic:cNvPicPr/>
                </pic:nvPicPr>
                <pic:blipFill>
                  <a:blip r:embed="rId1">
                    <a:extLst>
                      <a:ext uri="{28A0092B-C50C-407E-A947-70E740481C1C}">
                        <a14:useLocalDpi xmlns:a14="http://schemas.microsoft.com/office/drawing/2010/main" val="0"/>
                      </a:ext>
                    </a:extLst>
                  </a:blip>
                  <a:stretch>
                    <a:fillRect/>
                  </a:stretch>
                </pic:blipFill>
                <pic:spPr>
                  <a:xfrm>
                    <a:off x="0" y="0"/>
                    <a:ext cx="4724400" cy="6614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2DCF" w14:textId="77777777" w:rsidR="00BC1C0B" w:rsidRDefault="00BC1C0B" w:rsidP="00D721E6">
      <w:r>
        <w:separator/>
      </w:r>
    </w:p>
  </w:footnote>
  <w:footnote w:type="continuationSeparator" w:id="0">
    <w:p w14:paraId="46ED574A" w14:textId="77777777" w:rsidR="00BC1C0B" w:rsidRDefault="00BC1C0B" w:rsidP="00D721E6">
      <w:r>
        <w:continuationSeparator/>
      </w:r>
    </w:p>
  </w:footnote>
  <w:footnote w:type="continuationNotice" w:id="1">
    <w:p w14:paraId="536C75A3" w14:textId="77777777" w:rsidR="00BC1C0B" w:rsidRDefault="00BC1C0B"/>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172F1E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241D779A" w:rsidR="00D721E6" w:rsidRPr="007F65C6" w:rsidRDefault="00D721E6" w:rsidP="004D4F99">
      <w:pPr>
        <w:pStyle w:val="Tekstprzypisudolnego"/>
        <w:jc w:val="both"/>
        <w:rPr>
          <w:rFonts w:asciiTheme="minorHAnsi" w:hAnsiTheme="minorHAnsi" w:cstheme="minorHAnsi"/>
          <w:sz w:val="16"/>
          <w:szCs w:val="16"/>
        </w:rPr>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w:t>
      </w:r>
      <w:r w:rsidR="005E151A">
        <w:rPr>
          <w:rFonts w:asciiTheme="minorHAnsi" w:hAnsiTheme="minorHAnsi"/>
          <w:sz w:val="16"/>
        </w:rPr>
        <w:t>”</w:t>
      </w:r>
      <w:r w:rsidRPr="004D4F99">
        <w:rPr>
          <w:rFonts w:asciiTheme="minorHAnsi" w:hAnsiTheme="minorHAnsi"/>
          <w:sz w:val="16"/>
        </w:rPr>
        <w:t xml:space="preserve">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05C2644F"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2118404B"/>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317AFD"/>
    <w:multiLevelType w:val="hybridMultilevel"/>
    <w:tmpl w:val="A6440F88"/>
    <w:lvl w:ilvl="0" w:tplc="0F50CE38">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A57E46"/>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6D23E1"/>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516948"/>
    <w:multiLevelType w:val="hybridMultilevel"/>
    <w:tmpl w:val="F552D590"/>
    <w:lvl w:ilvl="0" w:tplc="07688B08">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50F4421"/>
    <w:multiLevelType w:val="hybridMultilevel"/>
    <w:tmpl w:val="98AED834"/>
    <w:lvl w:ilvl="0" w:tplc="04150011">
      <w:start w:val="1"/>
      <w:numFmt w:val="decimal"/>
      <w:lvlText w:val="%1)"/>
      <w:lvlJc w:val="left"/>
      <w:pPr>
        <w:ind w:left="720" w:hanging="720"/>
      </w:pPr>
      <w:rPr>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333725111">
    <w:abstractNumId w:val="1"/>
  </w:num>
  <w:num w:numId="2" w16cid:durableId="654145301">
    <w:abstractNumId w:val="2"/>
  </w:num>
  <w:num w:numId="3" w16cid:durableId="461726388">
    <w:abstractNumId w:val="12"/>
  </w:num>
  <w:num w:numId="4" w16cid:durableId="1169756881">
    <w:abstractNumId w:val="0"/>
  </w:num>
  <w:num w:numId="5" w16cid:durableId="1122067250">
    <w:abstractNumId w:val="11"/>
  </w:num>
  <w:num w:numId="6" w16cid:durableId="284429253">
    <w:abstractNumId w:val="8"/>
  </w:num>
  <w:num w:numId="7" w16cid:durableId="1479153564">
    <w:abstractNumId w:val="7"/>
  </w:num>
  <w:num w:numId="8" w16cid:durableId="2132285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451376">
    <w:abstractNumId w:val="3"/>
  </w:num>
  <w:num w:numId="10" w16cid:durableId="574167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074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704909">
    <w:abstractNumId w:val="3"/>
  </w:num>
  <w:num w:numId="13" w16cid:durableId="1589927951">
    <w:abstractNumId w:val="10"/>
  </w:num>
  <w:num w:numId="14" w16cid:durableId="602762703">
    <w:abstractNumId w:val="6"/>
  </w:num>
  <w:num w:numId="15" w16cid:durableId="425465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0799A"/>
    <w:rsid w:val="0001140D"/>
    <w:rsid w:val="00012099"/>
    <w:rsid w:val="000133FB"/>
    <w:rsid w:val="00057BE3"/>
    <w:rsid w:val="000677DA"/>
    <w:rsid w:val="0007039C"/>
    <w:rsid w:val="00077961"/>
    <w:rsid w:val="00083D39"/>
    <w:rsid w:val="000850B3"/>
    <w:rsid w:val="00087C8A"/>
    <w:rsid w:val="000977C3"/>
    <w:rsid w:val="000A4804"/>
    <w:rsid w:val="000B64C2"/>
    <w:rsid w:val="000D6DA5"/>
    <w:rsid w:val="000F547B"/>
    <w:rsid w:val="000F7ED7"/>
    <w:rsid w:val="00102A52"/>
    <w:rsid w:val="0011027E"/>
    <w:rsid w:val="00130148"/>
    <w:rsid w:val="00132676"/>
    <w:rsid w:val="00155016"/>
    <w:rsid w:val="00162C59"/>
    <w:rsid w:val="001662F3"/>
    <w:rsid w:val="00172340"/>
    <w:rsid w:val="001728A2"/>
    <w:rsid w:val="001A14E1"/>
    <w:rsid w:val="001B32EE"/>
    <w:rsid w:val="001D1534"/>
    <w:rsid w:val="001D35B9"/>
    <w:rsid w:val="001D3E46"/>
    <w:rsid w:val="001D699E"/>
    <w:rsid w:val="00201735"/>
    <w:rsid w:val="00202979"/>
    <w:rsid w:val="002541D1"/>
    <w:rsid w:val="002603B4"/>
    <w:rsid w:val="00281434"/>
    <w:rsid w:val="002917CB"/>
    <w:rsid w:val="002C1DA6"/>
    <w:rsid w:val="002C57F0"/>
    <w:rsid w:val="002C5AFC"/>
    <w:rsid w:val="002D2646"/>
    <w:rsid w:val="002D2E5B"/>
    <w:rsid w:val="002D63E2"/>
    <w:rsid w:val="002E7401"/>
    <w:rsid w:val="003125A8"/>
    <w:rsid w:val="00334673"/>
    <w:rsid w:val="00335DC6"/>
    <w:rsid w:val="00351C53"/>
    <w:rsid w:val="00356182"/>
    <w:rsid w:val="00361955"/>
    <w:rsid w:val="003645BD"/>
    <w:rsid w:val="0036685D"/>
    <w:rsid w:val="00372C0E"/>
    <w:rsid w:val="003C27C2"/>
    <w:rsid w:val="003C7644"/>
    <w:rsid w:val="003F2A2A"/>
    <w:rsid w:val="00401749"/>
    <w:rsid w:val="004019FF"/>
    <w:rsid w:val="00417CFD"/>
    <w:rsid w:val="004200B2"/>
    <w:rsid w:val="00447E7C"/>
    <w:rsid w:val="00453934"/>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7AC"/>
    <w:rsid w:val="00587F1E"/>
    <w:rsid w:val="005B0445"/>
    <w:rsid w:val="005B55CA"/>
    <w:rsid w:val="005D12FD"/>
    <w:rsid w:val="005E151A"/>
    <w:rsid w:val="005E7D28"/>
    <w:rsid w:val="005F0129"/>
    <w:rsid w:val="005F63B2"/>
    <w:rsid w:val="00606418"/>
    <w:rsid w:val="0061558C"/>
    <w:rsid w:val="0063274B"/>
    <w:rsid w:val="006601B3"/>
    <w:rsid w:val="00696088"/>
    <w:rsid w:val="00697757"/>
    <w:rsid w:val="006B0785"/>
    <w:rsid w:val="006C5600"/>
    <w:rsid w:val="006D0CDE"/>
    <w:rsid w:val="00710928"/>
    <w:rsid w:val="00714AF0"/>
    <w:rsid w:val="00714C4D"/>
    <w:rsid w:val="0071507F"/>
    <w:rsid w:val="0071532B"/>
    <w:rsid w:val="007208FE"/>
    <w:rsid w:val="007251D6"/>
    <w:rsid w:val="00741AA5"/>
    <w:rsid w:val="007468FC"/>
    <w:rsid w:val="007611BA"/>
    <w:rsid w:val="00765C19"/>
    <w:rsid w:val="00780659"/>
    <w:rsid w:val="00794BA3"/>
    <w:rsid w:val="007C6645"/>
    <w:rsid w:val="007D7469"/>
    <w:rsid w:val="007E187D"/>
    <w:rsid w:val="007F65C6"/>
    <w:rsid w:val="00801885"/>
    <w:rsid w:val="008028EB"/>
    <w:rsid w:val="00811B51"/>
    <w:rsid w:val="00812FC7"/>
    <w:rsid w:val="008203CB"/>
    <w:rsid w:val="008204D4"/>
    <w:rsid w:val="0082424C"/>
    <w:rsid w:val="00840867"/>
    <w:rsid w:val="00862624"/>
    <w:rsid w:val="008634B4"/>
    <w:rsid w:val="008973B8"/>
    <w:rsid w:val="008A0E9C"/>
    <w:rsid w:val="008A368A"/>
    <w:rsid w:val="008A7893"/>
    <w:rsid w:val="008B5B25"/>
    <w:rsid w:val="008B6B06"/>
    <w:rsid w:val="008B7CCF"/>
    <w:rsid w:val="008C0803"/>
    <w:rsid w:val="008E7AC1"/>
    <w:rsid w:val="00906DD8"/>
    <w:rsid w:val="00915D99"/>
    <w:rsid w:val="00917191"/>
    <w:rsid w:val="00924001"/>
    <w:rsid w:val="0094510B"/>
    <w:rsid w:val="009465AA"/>
    <w:rsid w:val="0095254A"/>
    <w:rsid w:val="00984947"/>
    <w:rsid w:val="00986CB1"/>
    <w:rsid w:val="009A3948"/>
    <w:rsid w:val="009B0009"/>
    <w:rsid w:val="009C406E"/>
    <w:rsid w:val="009C468A"/>
    <w:rsid w:val="009D2075"/>
    <w:rsid w:val="009E6253"/>
    <w:rsid w:val="009F3A7D"/>
    <w:rsid w:val="00A010F0"/>
    <w:rsid w:val="00A0127E"/>
    <w:rsid w:val="00A0634C"/>
    <w:rsid w:val="00A06BF8"/>
    <w:rsid w:val="00A16E13"/>
    <w:rsid w:val="00A21288"/>
    <w:rsid w:val="00A22F9B"/>
    <w:rsid w:val="00A4158D"/>
    <w:rsid w:val="00A6222E"/>
    <w:rsid w:val="00A64C21"/>
    <w:rsid w:val="00A674AE"/>
    <w:rsid w:val="00A86D0B"/>
    <w:rsid w:val="00A905A7"/>
    <w:rsid w:val="00A9467C"/>
    <w:rsid w:val="00AB0191"/>
    <w:rsid w:val="00AB65FC"/>
    <w:rsid w:val="00AC1B34"/>
    <w:rsid w:val="00AD2D46"/>
    <w:rsid w:val="00AD36C2"/>
    <w:rsid w:val="00AD5871"/>
    <w:rsid w:val="00AD6D45"/>
    <w:rsid w:val="00AE4B75"/>
    <w:rsid w:val="00AF4971"/>
    <w:rsid w:val="00B10CC0"/>
    <w:rsid w:val="00B122CB"/>
    <w:rsid w:val="00B15131"/>
    <w:rsid w:val="00B15CF9"/>
    <w:rsid w:val="00B16A74"/>
    <w:rsid w:val="00B16D28"/>
    <w:rsid w:val="00B30630"/>
    <w:rsid w:val="00B507E1"/>
    <w:rsid w:val="00B51E62"/>
    <w:rsid w:val="00B56473"/>
    <w:rsid w:val="00B6140D"/>
    <w:rsid w:val="00B80BCD"/>
    <w:rsid w:val="00B82592"/>
    <w:rsid w:val="00B84BA5"/>
    <w:rsid w:val="00B927A0"/>
    <w:rsid w:val="00B949C4"/>
    <w:rsid w:val="00BB788B"/>
    <w:rsid w:val="00BC1C0B"/>
    <w:rsid w:val="00BC5C0B"/>
    <w:rsid w:val="00BC6120"/>
    <w:rsid w:val="00BD0ED9"/>
    <w:rsid w:val="00BD70D7"/>
    <w:rsid w:val="00BE2159"/>
    <w:rsid w:val="00BF16EC"/>
    <w:rsid w:val="00BF41C8"/>
    <w:rsid w:val="00C756DB"/>
    <w:rsid w:val="00C75833"/>
    <w:rsid w:val="00C864AB"/>
    <w:rsid w:val="00C951B2"/>
    <w:rsid w:val="00C957B3"/>
    <w:rsid w:val="00CB08A4"/>
    <w:rsid w:val="00CE1F40"/>
    <w:rsid w:val="00CF365A"/>
    <w:rsid w:val="00D07868"/>
    <w:rsid w:val="00D13D26"/>
    <w:rsid w:val="00D2273B"/>
    <w:rsid w:val="00D237D9"/>
    <w:rsid w:val="00D644F7"/>
    <w:rsid w:val="00D71B8E"/>
    <w:rsid w:val="00D721E6"/>
    <w:rsid w:val="00D85216"/>
    <w:rsid w:val="00D86F71"/>
    <w:rsid w:val="00D96622"/>
    <w:rsid w:val="00DC4049"/>
    <w:rsid w:val="00DC44AD"/>
    <w:rsid w:val="00DC4EB9"/>
    <w:rsid w:val="00DE1925"/>
    <w:rsid w:val="00E00233"/>
    <w:rsid w:val="00E0482A"/>
    <w:rsid w:val="00E06D22"/>
    <w:rsid w:val="00E14D36"/>
    <w:rsid w:val="00E17708"/>
    <w:rsid w:val="00E34400"/>
    <w:rsid w:val="00E4730B"/>
    <w:rsid w:val="00E62EC3"/>
    <w:rsid w:val="00E67BF4"/>
    <w:rsid w:val="00EA54F7"/>
    <w:rsid w:val="00EA68EC"/>
    <w:rsid w:val="00EB4A8D"/>
    <w:rsid w:val="00EC665F"/>
    <w:rsid w:val="00EC6B3A"/>
    <w:rsid w:val="00ED5B49"/>
    <w:rsid w:val="00F23DC0"/>
    <w:rsid w:val="00F40B94"/>
    <w:rsid w:val="00F44311"/>
    <w:rsid w:val="00F50166"/>
    <w:rsid w:val="00F57220"/>
    <w:rsid w:val="00F73C82"/>
    <w:rsid w:val="00F756B1"/>
    <w:rsid w:val="00F75840"/>
    <w:rsid w:val="00F843FC"/>
    <w:rsid w:val="00F86211"/>
    <w:rsid w:val="00FA3044"/>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AD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2402">
      <w:bodyDiv w:val="1"/>
      <w:marLeft w:val="0"/>
      <w:marRight w:val="0"/>
      <w:marTop w:val="0"/>
      <w:marBottom w:val="0"/>
      <w:divBdr>
        <w:top w:val="none" w:sz="0" w:space="0" w:color="auto"/>
        <w:left w:val="none" w:sz="0" w:space="0" w:color="auto"/>
        <w:bottom w:val="none" w:sz="0" w:space="0" w:color="auto"/>
        <w:right w:val="none" w:sz="0" w:space="0" w:color="auto"/>
      </w:divBdr>
    </w:div>
    <w:div w:id="276108670">
      <w:bodyDiv w:val="1"/>
      <w:marLeft w:val="0"/>
      <w:marRight w:val="0"/>
      <w:marTop w:val="0"/>
      <w:marBottom w:val="0"/>
      <w:divBdr>
        <w:top w:val="none" w:sz="0" w:space="0" w:color="auto"/>
        <w:left w:val="none" w:sz="0" w:space="0" w:color="auto"/>
        <w:bottom w:val="none" w:sz="0" w:space="0" w:color="auto"/>
        <w:right w:val="none" w:sz="0" w:space="0" w:color="auto"/>
      </w:divBdr>
    </w:div>
    <w:div w:id="933247027">
      <w:bodyDiv w:val="1"/>
      <w:marLeft w:val="0"/>
      <w:marRight w:val="0"/>
      <w:marTop w:val="0"/>
      <w:marBottom w:val="0"/>
      <w:divBdr>
        <w:top w:val="none" w:sz="0" w:space="0" w:color="auto"/>
        <w:left w:val="none" w:sz="0" w:space="0" w:color="auto"/>
        <w:bottom w:val="none" w:sz="0" w:space="0" w:color="auto"/>
        <w:right w:val="none" w:sz="0" w:space="0" w:color="auto"/>
      </w:divBdr>
    </w:div>
    <w:div w:id="20522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308E-7E68-4A21-95F5-1E2808FF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2556</Words>
  <Characters>15337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Zielone kompetencje dla podregionu rybnickiego</cp:lastModifiedBy>
  <cp:revision>17</cp:revision>
  <dcterms:created xsi:type="dcterms:W3CDTF">2025-06-06T06:32:00Z</dcterms:created>
  <dcterms:modified xsi:type="dcterms:W3CDTF">2025-06-09T07:28:00Z</dcterms:modified>
</cp:coreProperties>
</file>